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7" w:rsidRDefault="00355E87">
      <w:pPr>
        <w:spacing w:line="110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 ОБЩЕСТВО «ОРЕНБУРГСКАЯ ФИНАНСОВО-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СИСТЕМА «ГОРОД»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59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E0361E" w:rsidRDefault="00756D47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оказания услуг ведения претензионной и исковой работы </w:t>
      </w:r>
    </w:p>
    <w:p w:rsidR="00355E87" w:rsidRDefault="00756D47" w:rsidP="0081290F">
      <w:pPr>
        <w:ind w:right="-2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отношении лиц, не</w:t>
      </w:r>
      <w:r w:rsidR="00E0361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исполнивших обязанность по вне</w:t>
      </w:r>
      <w:r w:rsidR="00BD131A">
        <w:rPr>
          <w:rFonts w:eastAsia="Times New Roman"/>
          <w:b/>
          <w:bCs/>
          <w:sz w:val="23"/>
          <w:szCs w:val="23"/>
        </w:rPr>
        <w:t>сению платы за</w:t>
      </w:r>
      <w:r w:rsidR="008F40AF">
        <w:rPr>
          <w:rFonts w:eastAsia="Times New Roman"/>
          <w:b/>
          <w:bCs/>
          <w:sz w:val="23"/>
          <w:szCs w:val="23"/>
        </w:rPr>
        <w:t xml:space="preserve"> содержание</w:t>
      </w:r>
      <w:r w:rsidR="00BD131A">
        <w:rPr>
          <w:rFonts w:eastAsia="Times New Roman"/>
          <w:b/>
          <w:bCs/>
          <w:sz w:val="23"/>
          <w:szCs w:val="23"/>
        </w:rPr>
        <w:t xml:space="preserve"> жило</w:t>
      </w:r>
      <w:r w:rsidR="008F40AF">
        <w:rPr>
          <w:rFonts w:eastAsia="Times New Roman"/>
          <w:b/>
          <w:bCs/>
          <w:sz w:val="23"/>
          <w:szCs w:val="23"/>
        </w:rPr>
        <w:t>го</w:t>
      </w:r>
      <w:r w:rsidR="00BD131A">
        <w:rPr>
          <w:rFonts w:eastAsia="Times New Roman"/>
          <w:b/>
          <w:bCs/>
          <w:sz w:val="23"/>
          <w:szCs w:val="23"/>
        </w:rPr>
        <w:t xml:space="preserve"> помещени</w:t>
      </w:r>
      <w:r w:rsidR="008F40AF">
        <w:rPr>
          <w:rFonts w:eastAsia="Times New Roman"/>
          <w:b/>
          <w:bCs/>
          <w:sz w:val="23"/>
          <w:szCs w:val="23"/>
        </w:rPr>
        <w:t>я</w:t>
      </w:r>
      <w:r w:rsidR="00BD131A">
        <w:rPr>
          <w:rFonts w:eastAsia="Times New Roman"/>
          <w:b/>
          <w:bCs/>
          <w:sz w:val="23"/>
          <w:szCs w:val="23"/>
        </w:rPr>
        <w:t xml:space="preserve">, </w:t>
      </w:r>
      <w:r w:rsidR="00E0361E">
        <w:rPr>
          <w:rFonts w:eastAsia="Times New Roman"/>
          <w:b/>
          <w:bCs/>
          <w:sz w:val="23"/>
          <w:szCs w:val="23"/>
        </w:rPr>
        <w:t>пользование жилым помещением (наем),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81290F" w:rsidRPr="0081290F">
        <w:rPr>
          <w:rFonts w:eastAsia="Times New Roman"/>
          <w:b/>
          <w:bCs/>
          <w:sz w:val="23"/>
          <w:szCs w:val="23"/>
        </w:rPr>
        <w:t>коммунальные услуги, взнос на капитальный ремонт, членские и целевые взносы за садовый участок.</w:t>
      </w:r>
      <w:r w:rsidR="00E65398">
        <w:rPr>
          <w:sz w:val="24"/>
          <w:szCs w:val="24"/>
        </w:rPr>
        <w:pict>
          <v:line id="Shape 1" o:spid="_x0000_s1026" style="position:absolute;left:0;text-align:left;z-index:251656192;visibility:visible;mso-wrap-distance-left:0;mso-wrap-distance-right:0;mso-position-horizontal-relative:text;mso-position-vertical-relative:text" from="7.8pt,15.85pt" to="486.45pt,15.85pt" o:allowincell="f" strokecolor="#4f81bc" strokeweight=".16931mm"/>
        </w:pic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96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Версия 1.</w:t>
      </w:r>
      <w:r w:rsidR="00D07D79">
        <w:rPr>
          <w:rFonts w:eastAsia="Times New Roman"/>
          <w:sz w:val="24"/>
          <w:szCs w:val="24"/>
        </w:rPr>
        <w:t>4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39" w:lineRule="exact"/>
        <w:rPr>
          <w:sz w:val="24"/>
          <w:szCs w:val="24"/>
        </w:rPr>
      </w:pPr>
    </w:p>
    <w:p w:rsidR="00355E87" w:rsidRDefault="00BD131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Оренбург 2018</w:t>
      </w:r>
      <w:r w:rsidR="00756D47">
        <w:rPr>
          <w:rFonts w:eastAsia="Times New Roman"/>
          <w:b/>
          <w:bCs/>
          <w:sz w:val="24"/>
          <w:szCs w:val="24"/>
        </w:rPr>
        <w:t xml:space="preserve"> год</w:t>
      </w:r>
    </w:p>
    <w:p w:rsidR="00355E87" w:rsidRDefault="00355E87">
      <w:pPr>
        <w:sectPr w:rsidR="00355E87" w:rsidSect="00CA4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568" w:right="891" w:bottom="174" w:left="1440" w:header="0" w:footer="0" w:gutter="0"/>
          <w:cols w:space="720" w:equalWidth="0">
            <w:col w:w="9580"/>
          </w:cols>
        </w:sectPr>
      </w:pPr>
    </w:p>
    <w:p w:rsidR="00355E87" w:rsidRPr="002E2DE6" w:rsidRDefault="00756D47" w:rsidP="00407017">
      <w:pPr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>Настоящие ПРАВИЛА разработаны в соответствии с действующим законодательством Российской Федерации</w:t>
      </w:r>
      <w:r w:rsidR="00407017" w:rsidRPr="002E2DE6">
        <w:rPr>
          <w:rStyle w:val="ab"/>
          <w:sz w:val="24"/>
        </w:rPr>
        <w:footnoteReference w:id="1"/>
      </w:r>
      <w:r w:rsidRPr="002E2DE6">
        <w:rPr>
          <w:rFonts w:eastAsia="Times New Roman"/>
          <w:sz w:val="24"/>
          <w:szCs w:val="24"/>
        </w:rPr>
        <w:t xml:space="preserve"> и определяют условия и порядок ведения претензионной и исковой работы в отношении лиц, не исполнивших обязанность по внесению платы </w:t>
      </w:r>
      <w:r w:rsidR="008C5B3F" w:rsidRPr="002E2DE6">
        <w:rPr>
          <w:rFonts w:eastAsia="Times New Roman"/>
          <w:bCs/>
          <w:sz w:val="24"/>
          <w:szCs w:val="23"/>
        </w:rPr>
        <w:t xml:space="preserve">за содержание жилого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>коммунальные услуги, взнос на капитальный ремонт, 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 xml:space="preserve">сток. </w:t>
      </w:r>
      <w:r w:rsidR="002E2DE6" w:rsidRPr="002E2DE6">
        <w:rPr>
          <w:rFonts w:eastAsia="Times New Roman"/>
          <w:sz w:val="24"/>
          <w:szCs w:val="24"/>
        </w:rPr>
        <w:t>Услуги,</w:t>
      </w:r>
      <w:r w:rsidR="00BD131A" w:rsidRPr="002E2DE6">
        <w:rPr>
          <w:rFonts w:eastAsia="Times New Roman"/>
          <w:sz w:val="24"/>
          <w:szCs w:val="24"/>
        </w:rPr>
        <w:t xml:space="preserve"> </w:t>
      </w:r>
      <w:r w:rsidR="002E2DE6">
        <w:rPr>
          <w:rFonts w:eastAsia="Times New Roman"/>
          <w:sz w:val="24"/>
          <w:szCs w:val="24"/>
        </w:rPr>
        <w:t xml:space="preserve"> 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756D47" w:rsidP="00407017">
      <w:pPr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ПРАВИЛА являются приглашением делать оферты, адресованные юридическим лицам, с целью заключения договора присоединения к услуге по истребованию дебиторской задолженности потребителей за предоставленные жилищно–коммунальные услуги</w:t>
      </w:r>
      <w:r w:rsidR="00CA4B3F" w:rsidRPr="002E2DE6">
        <w:rPr>
          <w:rFonts w:eastAsia="Times New Roman"/>
          <w:sz w:val="24"/>
          <w:szCs w:val="24"/>
        </w:rPr>
        <w:t>,</w:t>
      </w:r>
      <w:r w:rsidR="008C5B3F" w:rsidRPr="002E2DE6">
        <w:rPr>
          <w:rFonts w:eastAsia="Times New Roman"/>
          <w:sz w:val="24"/>
          <w:szCs w:val="24"/>
        </w:rPr>
        <w:t xml:space="preserve"> пользование жилым помещением (наем)</w:t>
      </w:r>
      <w:r w:rsidR="002E2DE6">
        <w:rPr>
          <w:rFonts w:eastAsia="Times New Roman"/>
          <w:sz w:val="24"/>
          <w:szCs w:val="24"/>
        </w:rPr>
        <w:t xml:space="preserve">, взнос на капительный ремонт,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215E3A" w:rsidRPr="002E2DE6" w:rsidRDefault="00215E3A" w:rsidP="00407017">
      <w:pPr>
        <w:jc w:val="both"/>
        <w:rPr>
          <w:sz w:val="24"/>
          <w:szCs w:val="20"/>
        </w:rPr>
      </w:pPr>
    </w:p>
    <w:p w:rsidR="00355E87" w:rsidRPr="002E2DE6" w:rsidRDefault="00407017" w:rsidP="00407017">
      <w:pPr>
        <w:jc w:val="center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Т</w:t>
      </w:r>
      <w:r w:rsidR="00756D47" w:rsidRPr="002E2DE6">
        <w:rPr>
          <w:rFonts w:eastAsia="Times New Roman"/>
          <w:b/>
          <w:bCs/>
          <w:sz w:val="24"/>
          <w:szCs w:val="24"/>
        </w:rPr>
        <w:t>ермины и определения</w:t>
      </w:r>
    </w:p>
    <w:p w:rsidR="00E0361E" w:rsidRPr="002E2DE6" w:rsidRDefault="00756D47" w:rsidP="00407017">
      <w:pPr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ПРАВИЛА </w:t>
      </w:r>
      <w:r w:rsidRPr="002E2DE6">
        <w:rPr>
          <w:rFonts w:eastAsia="Times New Roman"/>
          <w:sz w:val="24"/>
          <w:szCs w:val="24"/>
        </w:rPr>
        <w:t>–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Правила оказания услуг ведения претензионной и исковой работы в отношении</w:t>
      </w:r>
      <w:r w:rsidRPr="002E2DE6">
        <w:rPr>
          <w:rFonts w:eastAsia="Times New Roman"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лиц, не исполнивших обязанность по </w:t>
      </w:r>
      <w:r w:rsidRPr="002E2DE6">
        <w:rPr>
          <w:sz w:val="24"/>
        </w:rPr>
        <w:t xml:space="preserve">внесению </w:t>
      </w:r>
      <w:r w:rsidR="00BD131A" w:rsidRPr="002E2DE6">
        <w:rPr>
          <w:sz w:val="24"/>
        </w:rPr>
        <w:t xml:space="preserve">платы за жилое помещение, </w:t>
      </w:r>
      <w:r w:rsidR="00E0361E" w:rsidRPr="002E2DE6">
        <w:rPr>
          <w:rFonts w:eastAsia="Times New Roman"/>
          <w:bCs/>
          <w:sz w:val="24"/>
          <w:szCs w:val="23"/>
        </w:rPr>
        <w:t xml:space="preserve">пользование жилым помещением (наем), коммунальные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E0361E" w:rsidRPr="002E2DE6">
        <w:rPr>
          <w:rFonts w:eastAsia="Times New Roman"/>
          <w:bCs/>
          <w:sz w:val="24"/>
          <w:szCs w:val="24"/>
        </w:rPr>
        <w:t xml:space="preserve"> взнос </w:t>
      </w:r>
      <w:r w:rsidR="00D07D79" w:rsidRPr="002E2DE6">
        <w:rPr>
          <w:rFonts w:eastAsia="Times New Roman"/>
          <w:bCs/>
          <w:sz w:val="24"/>
          <w:szCs w:val="24"/>
        </w:rPr>
        <w:t>на</w:t>
      </w:r>
      <w:r w:rsidR="00E0361E" w:rsidRPr="002E2DE6">
        <w:rPr>
          <w:rFonts w:eastAsia="Times New Roman"/>
          <w:bCs/>
          <w:sz w:val="24"/>
          <w:szCs w:val="24"/>
        </w:rPr>
        <w:t xml:space="preserve">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сток.</w:t>
      </w:r>
    </w:p>
    <w:p w:rsidR="00355E87" w:rsidRPr="002E2DE6" w:rsidRDefault="00756D47" w:rsidP="00407017">
      <w:pPr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ДОГОВОР </w:t>
      </w:r>
      <w:r w:rsidRPr="002E2DE6">
        <w:rPr>
          <w:rFonts w:eastAsia="Times New Roman"/>
          <w:sz w:val="24"/>
          <w:szCs w:val="24"/>
        </w:rPr>
        <w:t>–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="00696CD8" w:rsidRPr="002E2DE6">
        <w:rPr>
          <w:rFonts w:eastAsia="Times New Roman"/>
          <w:sz w:val="24"/>
          <w:szCs w:val="24"/>
        </w:rPr>
        <w:t>Договор присоединения УЧАСТНИК</w:t>
      </w:r>
      <w:r w:rsidRPr="002E2DE6">
        <w:rPr>
          <w:rFonts w:eastAsia="Times New Roman"/>
          <w:sz w:val="24"/>
          <w:szCs w:val="24"/>
        </w:rPr>
        <w:t xml:space="preserve"> к Правилам. Заключение ДОГОВОРА производится путем присоединения УЧАСТНИК</w:t>
      </w:r>
      <w:r w:rsidR="00696CD8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 xml:space="preserve"> к условиям ПРАВИЛ и принятия ПРАВИЛ в полном объеме в соответствии со ст. 428 Гражданского Кодекса Российской Федерации.</w:t>
      </w:r>
    </w:p>
    <w:p w:rsidR="00355E87" w:rsidRPr="002E2DE6" w:rsidRDefault="00756D47" w:rsidP="00407017">
      <w:pPr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УЧАСТНИК - </w:t>
      </w:r>
      <w:r w:rsidRPr="002E2DE6">
        <w:rPr>
          <w:rFonts w:eastAsia="Times New Roman"/>
          <w:sz w:val="24"/>
          <w:szCs w:val="24"/>
        </w:rPr>
        <w:t>хозяйствующий субъект,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 xml:space="preserve">оказывающий </w:t>
      </w:r>
      <w:r w:rsidR="00A61BE1" w:rsidRPr="002E2DE6">
        <w:rPr>
          <w:rFonts w:eastAsia="Times New Roman"/>
          <w:sz w:val="24"/>
          <w:szCs w:val="24"/>
        </w:rPr>
        <w:t>собственнику, либо пользователю (нанимателю) помещения</w:t>
      </w:r>
      <w:r w:rsidRPr="002E2DE6">
        <w:rPr>
          <w:rFonts w:eastAsia="Times New Roman"/>
          <w:sz w:val="24"/>
          <w:szCs w:val="24"/>
        </w:rPr>
        <w:t xml:space="preserve"> </w:t>
      </w:r>
      <w:r w:rsidR="0064286E" w:rsidRPr="002E2DE6">
        <w:rPr>
          <w:rFonts w:eastAsia="Times New Roman"/>
          <w:bCs/>
          <w:sz w:val="24"/>
          <w:szCs w:val="24"/>
        </w:rPr>
        <w:t>услуги</w:t>
      </w:r>
      <w:r w:rsidR="00676F33" w:rsidRPr="002E2DE6">
        <w:rPr>
          <w:rFonts w:eastAsia="Times New Roman"/>
          <w:bCs/>
          <w:sz w:val="24"/>
          <w:szCs w:val="24"/>
        </w:rPr>
        <w:t xml:space="preserve"> по</w:t>
      </w:r>
      <w:r w:rsidR="0064286E" w:rsidRPr="002E2DE6">
        <w:rPr>
          <w:rFonts w:eastAsia="Times New Roman"/>
          <w:bCs/>
          <w:sz w:val="24"/>
          <w:szCs w:val="24"/>
        </w:rPr>
        <w:t xml:space="preserve"> </w:t>
      </w:r>
      <w:r w:rsidR="00407017" w:rsidRPr="002E2DE6">
        <w:rPr>
          <w:rFonts w:eastAsia="Times New Roman"/>
          <w:bCs/>
          <w:sz w:val="24"/>
          <w:szCs w:val="24"/>
        </w:rPr>
        <w:t>содержани</w:t>
      </w:r>
      <w:r w:rsidR="00676F33" w:rsidRPr="002E2DE6">
        <w:rPr>
          <w:rFonts w:eastAsia="Times New Roman"/>
          <w:bCs/>
          <w:sz w:val="24"/>
          <w:szCs w:val="24"/>
        </w:rPr>
        <w:t>ю</w:t>
      </w:r>
      <w:r w:rsidR="0064286E" w:rsidRPr="002E2DE6">
        <w:rPr>
          <w:rFonts w:eastAsia="Times New Roman"/>
          <w:bCs/>
          <w:sz w:val="24"/>
          <w:szCs w:val="24"/>
        </w:rPr>
        <w:t xml:space="preserve"> жилого помещения</w:t>
      </w:r>
      <w:r w:rsidR="00676F33" w:rsidRPr="002E2DE6">
        <w:rPr>
          <w:rFonts w:eastAsia="Times New Roman"/>
          <w:bCs/>
          <w:sz w:val="24"/>
          <w:szCs w:val="24"/>
        </w:rPr>
        <w:t xml:space="preserve">, найму, </w:t>
      </w:r>
      <w:r w:rsidR="00CA4B3F" w:rsidRPr="002E2DE6">
        <w:rPr>
          <w:rFonts w:eastAsia="Times New Roman"/>
          <w:bCs/>
          <w:sz w:val="24"/>
          <w:szCs w:val="24"/>
        </w:rPr>
        <w:t>коммунальн</w:t>
      </w:r>
      <w:r w:rsidR="00371874" w:rsidRPr="002E2DE6">
        <w:rPr>
          <w:rFonts w:eastAsia="Times New Roman"/>
          <w:bCs/>
          <w:sz w:val="24"/>
          <w:szCs w:val="24"/>
        </w:rPr>
        <w:t>ые</w:t>
      </w:r>
      <w:r w:rsidR="00676F33" w:rsidRPr="002E2DE6">
        <w:rPr>
          <w:rFonts w:eastAsia="Times New Roman"/>
          <w:bCs/>
          <w:sz w:val="24"/>
          <w:szCs w:val="24"/>
        </w:rPr>
        <w:t xml:space="preserve"> услуг</w:t>
      </w:r>
      <w:r w:rsidR="00E854E9" w:rsidRPr="002E2DE6">
        <w:rPr>
          <w:rFonts w:eastAsia="Times New Roman"/>
          <w:bCs/>
          <w:sz w:val="24"/>
          <w:szCs w:val="24"/>
        </w:rPr>
        <w:t>и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64286E" w:rsidRPr="002E2DE6">
        <w:rPr>
          <w:rFonts w:eastAsia="Times New Roman"/>
          <w:bCs/>
          <w:sz w:val="24"/>
          <w:szCs w:val="24"/>
        </w:rPr>
        <w:t>капитальный ремонт</w:t>
      </w:r>
      <w:r w:rsidRPr="002E2DE6">
        <w:rPr>
          <w:rFonts w:eastAsia="Times New Roman"/>
          <w:sz w:val="24"/>
          <w:szCs w:val="24"/>
        </w:rPr>
        <w:t>,</w:t>
      </w:r>
      <w:r w:rsidR="002E2DE6">
        <w:rPr>
          <w:rFonts w:eastAsia="Times New Roman"/>
          <w:sz w:val="24"/>
          <w:szCs w:val="24"/>
        </w:rPr>
        <w:t xml:space="preserve">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сток,</w:t>
      </w:r>
      <w:r w:rsidR="0064286E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имеющий дебиторскую задолженность по указанным услугам свыше тр</w:t>
      </w:r>
      <w:r w:rsidR="00CA4B3F" w:rsidRPr="002E2DE6">
        <w:rPr>
          <w:rFonts w:eastAsia="Times New Roman"/>
          <w:sz w:val="24"/>
          <w:szCs w:val="24"/>
        </w:rPr>
        <w:t>ё</w:t>
      </w:r>
      <w:r w:rsidR="00371874" w:rsidRPr="002E2DE6">
        <w:rPr>
          <w:rFonts w:eastAsia="Times New Roman"/>
          <w:sz w:val="24"/>
          <w:szCs w:val="24"/>
        </w:rPr>
        <w:t xml:space="preserve">х/шести месяцев, </w:t>
      </w:r>
      <w:r w:rsidRPr="002E2DE6">
        <w:rPr>
          <w:rFonts w:eastAsia="Times New Roman"/>
          <w:sz w:val="24"/>
          <w:szCs w:val="24"/>
        </w:rPr>
        <w:t>заключивший с ЦЕНТРОМ договор</w:t>
      </w:r>
      <w:r w:rsidR="00371874" w:rsidRPr="002E2DE6">
        <w:rPr>
          <w:rFonts w:eastAsia="Times New Roman"/>
          <w:sz w:val="24"/>
          <w:szCs w:val="24"/>
        </w:rPr>
        <w:t xml:space="preserve"> присоединения и</w:t>
      </w:r>
      <w:r w:rsidRPr="002E2DE6">
        <w:rPr>
          <w:rFonts w:eastAsia="Times New Roman"/>
          <w:sz w:val="24"/>
          <w:szCs w:val="24"/>
        </w:rPr>
        <w:t xml:space="preserve"> полностью принявший с момента </w:t>
      </w:r>
      <w:r w:rsidR="00901146" w:rsidRPr="002E2DE6">
        <w:rPr>
          <w:rFonts w:eastAsia="Times New Roman"/>
          <w:sz w:val="24"/>
          <w:szCs w:val="24"/>
        </w:rPr>
        <w:t xml:space="preserve">заключения </w:t>
      </w:r>
      <w:r w:rsidR="00E60683" w:rsidRPr="002E2DE6">
        <w:rPr>
          <w:rFonts w:eastAsia="Times New Roman"/>
          <w:sz w:val="24"/>
          <w:szCs w:val="24"/>
        </w:rPr>
        <w:t>д</w:t>
      </w:r>
      <w:r w:rsidRPr="002E2DE6">
        <w:rPr>
          <w:rFonts w:eastAsia="Times New Roman"/>
          <w:sz w:val="24"/>
          <w:szCs w:val="24"/>
        </w:rPr>
        <w:t>оговора</w:t>
      </w:r>
      <w:r w:rsidR="00901146" w:rsidRPr="002E2DE6">
        <w:rPr>
          <w:rFonts w:eastAsia="Times New Roman"/>
          <w:sz w:val="24"/>
          <w:szCs w:val="24"/>
        </w:rPr>
        <w:t xml:space="preserve"> присоединения положения настоящих Правил.</w:t>
      </w:r>
    </w:p>
    <w:p w:rsidR="00355E87" w:rsidRPr="002E2DE6" w:rsidRDefault="00355E87" w:rsidP="00407017">
      <w:pPr>
        <w:spacing w:line="16" w:lineRule="exact"/>
        <w:rPr>
          <w:sz w:val="24"/>
          <w:szCs w:val="20"/>
        </w:rPr>
      </w:pPr>
    </w:p>
    <w:p w:rsidR="00355E87" w:rsidRPr="002E2DE6" w:rsidRDefault="00756D47" w:rsidP="00407017">
      <w:pPr>
        <w:jc w:val="both"/>
        <w:rPr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ДОЛЖНИК </w:t>
      </w:r>
      <w:r w:rsidRPr="002E2DE6">
        <w:rPr>
          <w:rFonts w:eastAsia="Times New Roman"/>
          <w:sz w:val="24"/>
          <w:szCs w:val="24"/>
        </w:rPr>
        <w:t>–</w:t>
      </w:r>
      <w:r w:rsidR="00407017" w:rsidRPr="002E2DE6">
        <w:rPr>
          <w:rFonts w:eastAsia="Times New Roman"/>
          <w:sz w:val="24"/>
          <w:szCs w:val="24"/>
        </w:rPr>
        <w:t xml:space="preserve"> </w:t>
      </w:r>
      <w:r w:rsidR="00E756BF" w:rsidRPr="002E2DE6">
        <w:rPr>
          <w:rFonts w:eastAsia="Times New Roman"/>
          <w:sz w:val="24"/>
          <w:szCs w:val="24"/>
        </w:rPr>
        <w:t xml:space="preserve">собственник, либо </w:t>
      </w:r>
      <w:r w:rsidR="00407017" w:rsidRPr="002E2DE6">
        <w:rPr>
          <w:rFonts w:eastAsia="Times New Roman"/>
          <w:sz w:val="24"/>
          <w:szCs w:val="24"/>
        </w:rPr>
        <w:t>пользователь жилого помещения (наниматель), или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его законный представитель,</w:t>
      </w:r>
      <w:r w:rsidR="008C5B3F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 исполнивший</w:t>
      </w:r>
      <w:r w:rsidR="00E756BF" w:rsidRPr="002E2DE6">
        <w:rPr>
          <w:rFonts w:eastAsia="Times New Roman"/>
          <w:sz w:val="24"/>
          <w:szCs w:val="24"/>
        </w:rPr>
        <w:t>, либо ненадлежащим образом исполнивший</w:t>
      </w:r>
      <w:r w:rsidRPr="002E2DE6">
        <w:rPr>
          <w:rFonts w:eastAsia="Times New Roman"/>
          <w:sz w:val="24"/>
          <w:szCs w:val="24"/>
        </w:rPr>
        <w:t xml:space="preserve"> обязанность по внесению платы за </w:t>
      </w:r>
      <w:r w:rsidR="00407017" w:rsidRPr="002E2DE6">
        <w:rPr>
          <w:rFonts w:eastAsia="Times New Roman"/>
          <w:bCs/>
          <w:sz w:val="24"/>
          <w:szCs w:val="24"/>
        </w:rPr>
        <w:t>содержание жилого помещения, пользование жилым помещением (на</w:t>
      </w:r>
      <w:r w:rsidR="00A61BE1" w:rsidRPr="002E2DE6">
        <w:rPr>
          <w:rFonts w:eastAsia="Times New Roman"/>
          <w:bCs/>
          <w:sz w:val="24"/>
          <w:szCs w:val="24"/>
        </w:rPr>
        <w:t>ё</w:t>
      </w:r>
      <w:r w:rsidR="00407017" w:rsidRPr="002E2DE6">
        <w:rPr>
          <w:rFonts w:eastAsia="Times New Roman"/>
          <w:bCs/>
          <w:sz w:val="24"/>
          <w:szCs w:val="24"/>
        </w:rPr>
        <w:t>м), коммунальные</w:t>
      </w:r>
      <w:r w:rsidR="00407017" w:rsidRPr="002E2DE6">
        <w:rPr>
          <w:sz w:val="24"/>
          <w:szCs w:val="24"/>
        </w:rPr>
        <w:t xml:space="preserve"> </w:t>
      </w:r>
      <w:r w:rsidR="002E2DE6">
        <w:rPr>
          <w:rFonts w:eastAsia="Times New Roman"/>
          <w:bCs/>
          <w:sz w:val="24"/>
          <w:szCs w:val="24"/>
        </w:rPr>
        <w:t>услуги,</w:t>
      </w:r>
      <w:r w:rsidR="00407017" w:rsidRPr="002E2DE6">
        <w:rPr>
          <w:rFonts w:eastAsia="Times New Roman"/>
          <w:bCs/>
          <w:sz w:val="24"/>
          <w:szCs w:val="24"/>
        </w:rPr>
        <w:t xml:space="preserve"> взнос на капитальный ремонт</w:t>
      </w:r>
      <w:r w:rsidR="002E2DE6">
        <w:rPr>
          <w:rFonts w:eastAsia="Times New Roman"/>
          <w:bCs/>
          <w:sz w:val="24"/>
          <w:szCs w:val="24"/>
        </w:rPr>
        <w:t xml:space="preserve">, </w:t>
      </w:r>
      <w:r w:rsidR="002E2DE6" w:rsidRPr="002E2DE6">
        <w:rPr>
          <w:rFonts w:eastAsia="Times New Roman"/>
          <w:bCs/>
          <w:sz w:val="24"/>
          <w:szCs w:val="23"/>
        </w:rPr>
        <w:t>членские и целевые взносы за садовый уча</w:t>
      </w:r>
      <w:r w:rsidR="002E2DE6">
        <w:rPr>
          <w:rFonts w:eastAsia="Times New Roman"/>
          <w:bCs/>
          <w:sz w:val="24"/>
          <w:szCs w:val="23"/>
        </w:rPr>
        <w:t>сток</w:t>
      </w:r>
      <w:r w:rsidR="00407017" w:rsidRPr="002E2DE6">
        <w:rPr>
          <w:sz w:val="24"/>
          <w:szCs w:val="24"/>
        </w:rPr>
        <w:t xml:space="preserve"> </w:t>
      </w:r>
      <w:r w:rsidR="002E2DE6">
        <w:rPr>
          <w:rFonts w:eastAsia="Times New Roman"/>
          <w:sz w:val="24"/>
          <w:szCs w:val="24"/>
        </w:rPr>
        <w:t>свыше тре</w:t>
      </w:r>
      <w:r w:rsidRPr="002E2DE6">
        <w:rPr>
          <w:rFonts w:eastAsia="Times New Roman"/>
          <w:sz w:val="24"/>
          <w:szCs w:val="24"/>
        </w:rPr>
        <w:t>х/шести месяцев.</w:t>
      </w:r>
    </w:p>
    <w:p w:rsidR="00355E87" w:rsidRPr="002E2DE6" w:rsidRDefault="00355E87" w:rsidP="00407017">
      <w:pPr>
        <w:spacing w:line="14" w:lineRule="exact"/>
        <w:rPr>
          <w:sz w:val="24"/>
          <w:szCs w:val="20"/>
        </w:rPr>
      </w:pPr>
    </w:p>
    <w:p w:rsidR="00355E87" w:rsidRPr="002E2DE6" w:rsidRDefault="00756D47" w:rsidP="00407017">
      <w:pPr>
        <w:spacing w:line="236" w:lineRule="auto"/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ДОЛГ </w:t>
      </w:r>
      <w:r w:rsidRPr="002E2DE6">
        <w:rPr>
          <w:rFonts w:eastAsia="Times New Roman"/>
          <w:sz w:val="24"/>
          <w:szCs w:val="24"/>
        </w:rPr>
        <w:t>-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размер не исполненного ДОЛЖНИКОМ обязательства по внесению платы за жилое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помещение</w:t>
      </w:r>
      <w:r w:rsidR="007F3FC0">
        <w:rPr>
          <w:rFonts w:eastAsia="Times New Roman"/>
          <w:sz w:val="24"/>
          <w:szCs w:val="24"/>
        </w:rPr>
        <w:t xml:space="preserve"> и коммунальные услуги свыше трё</w:t>
      </w:r>
      <w:r w:rsidRPr="002E2DE6">
        <w:rPr>
          <w:rFonts w:eastAsia="Times New Roman"/>
          <w:sz w:val="24"/>
          <w:szCs w:val="24"/>
        </w:rPr>
        <w:t>х/шести месяцев в денежном эквиваленте в разрезе услуг и периода (месяц, год).</w:t>
      </w:r>
    </w:p>
    <w:p w:rsidR="00355E87" w:rsidRPr="002E2DE6" w:rsidRDefault="00355E87" w:rsidP="00407017">
      <w:pPr>
        <w:spacing w:line="2" w:lineRule="exact"/>
        <w:rPr>
          <w:sz w:val="24"/>
          <w:szCs w:val="20"/>
        </w:rPr>
      </w:pPr>
    </w:p>
    <w:p w:rsidR="00355E87" w:rsidRPr="002E2DE6" w:rsidRDefault="00756D47" w:rsidP="00E86DCE">
      <w:pPr>
        <w:jc w:val="both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ЦЕНТР – </w:t>
      </w:r>
      <w:r w:rsidRPr="002E2DE6">
        <w:rPr>
          <w:rFonts w:eastAsia="Times New Roman"/>
          <w:sz w:val="24"/>
          <w:szCs w:val="24"/>
        </w:rPr>
        <w:t>АО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«Система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«Город»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-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организация,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оказывающая услуги</w:t>
      </w:r>
      <w:r w:rsidR="009D53C5" w:rsidRPr="002E2DE6">
        <w:rPr>
          <w:rFonts w:eastAsia="Times New Roman"/>
          <w:sz w:val="24"/>
          <w:szCs w:val="24"/>
        </w:rPr>
        <w:t xml:space="preserve"> по</w:t>
      </w:r>
      <w:r w:rsidRPr="002E2DE6">
        <w:rPr>
          <w:rFonts w:eastAsia="Times New Roman"/>
          <w:sz w:val="24"/>
          <w:szCs w:val="24"/>
        </w:rPr>
        <w:t xml:space="preserve"> ведени</w:t>
      </w:r>
      <w:r w:rsidR="009D53C5" w:rsidRPr="002E2DE6">
        <w:rPr>
          <w:rFonts w:eastAsia="Times New Roman"/>
          <w:sz w:val="24"/>
          <w:szCs w:val="24"/>
        </w:rPr>
        <w:t>ю досудебного и/или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внесению </w:t>
      </w:r>
      <w:r w:rsidR="00407017" w:rsidRPr="002E2DE6">
        <w:rPr>
          <w:rFonts w:eastAsia="Times New Roman"/>
          <w:bCs/>
          <w:sz w:val="24"/>
          <w:szCs w:val="23"/>
        </w:rPr>
        <w:t xml:space="preserve">платы за содержание жилого помещения, пользование жилым помещением (наем), </w:t>
      </w:r>
      <w:r w:rsidR="0081290F" w:rsidRPr="002E2DE6">
        <w:rPr>
          <w:rFonts w:eastAsia="Times New Roman"/>
          <w:bCs/>
          <w:sz w:val="24"/>
          <w:szCs w:val="23"/>
        </w:rPr>
        <w:t xml:space="preserve">коммунальные услуги, взнос на капитальный ремонт, членские и целевые взносы за садовый участок, </w:t>
      </w:r>
      <w:r w:rsidR="002E2DE6">
        <w:rPr>
          <w:rFonts w:eastAsia="Times New Roman"/>
          <w:sz w:val="24"/>
          <w:szCs w:val="24"/>
        </w:rPr>
        <w:t>предусмотренные</w:t>
      </w:r>
      <w:r w:rsidRPr="002E2DE6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Pr="002E2DE6" w:rsidRDefault="00355E87" w:rsidP="00407017">
      <w:pPr>
        <w:spacing w:line="14" w:lineRule="exact"/>
        <w:rPr>
          <w:rFonts w:eastAsia="Times New Roman"/>
          <w:sz w:val="24"/>
          <w:szCs w:val="24"/>
        </w:rPr>
      </w:pPr>
    </w:p>
    <w:p w:rsidR="00E0361E" w:rsidRPr="002E2DE6" w:rsidRDefault="00756D47" w:rsidP="00407017">
      <w:pPr>
        <w:spacing w:line="249" w:lineRule="auto"/>
        <w:rPr>
          <w:rFonts w:eastAsia="Times New Roman"/>
          <w:b/>
          <w:bCs/>
          <w:sz w:val="24"/>
          <w:szCs w:val="23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СТОРОНЫ </w:t>
      </w:r>
      <w:r w:rsidRPr="002E2DE6">
        <w:rPr>
          <w:rFonts w:eastAsia="Times New Roman"/>
          <w:sz w:val="24"/>
          <w:szCs w:val="23"/>
        </w:rPr>
        <w:t>–</w:t>
      </w:r>
      <w:r w:rsidRPr="002E2DE6">
        <w:rPr>
          <w:rFonts w:eastAsia="Times New Roman"/>
          <w:b/>
          <w:bCs/>
          <w:sz w:val="24"/>
          <w:szCs w:val="23"/>
        </w:rPr>
        <w:t xml:space="preserve"> </w:t>
      </w:r>
      <w:r w:rsidRPr="002E2DE6">
        <w:rPr>
          <w:rFonts w:eastAsia="Times New Roman"/>
          <w:sz w:val="24"/>
          <w:szCs w:val="23"/>
        </w:rPr>
        <w:t>УЧАСТНИК и ЦЕНТР.</w:t>
      </w:r>
      <w:r w:rsidRPr="002E2DE6">
        <w:rPr>
          <w:rFonts w:eastAsia="Times New Roman"/>
          <w:b/>
          <w:bCs/>
          <w:sz w:val="24"/>
          <w:szCs w:val="23"/>
        </w:rPr>
        <w:t xml:space="preserve"> </w:t>
      </w:r>
    </w:p>
    <w:p w:rsidR="00355E87" w:rsidRPr="002E2DE6" w:rsidRDefault="00756D47" w:rsidP="00407017">
      <w:pPr>
        <w:spacing w:line="249" w:lineRule="auto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3"/>
        </w:rPr>
        <w:t xml:space="preserve">АРМ </w:t>
      </w:r>
      <w:r w:rsidRPr="002E2DE6">
        <w:rPr>
          <w:rFonts w:eastAsia="Times New Roman"/>
          <w:sz w:val="24"/>
          <w:szCs w:val="23"/>
        </w:rPr>
        <w:t>-</w:t>
      </w:r>
      <w:r w:rsidRPr="002E2DE6">
        <w:rPr>
          <w:rFonts w:eastAsia="Times New Roman"/>
          <w:b/>
          <w:bCs/>
          <w:sz w:val="24"/>
          <w:szCs w:val="23"/>
        </w:rPr>
        <w:t xml:space="preserve"> </w:t>
      </w:r>
      <w:r w:rsidR="00277429" w:rsidRPr="002E2DE6">
        <w:rPr>
          <w:rFonts w:eastAsia="Times New Roman"/>
          <w:b/>
          <w:bCs/>
          <w:sz w:val="24"/>
          <w:szCs w:val="23"/>
        </w:rPr>
        <w:t xml:space="preserve"> </w:t>
      </w:r>
      <w:r w:rsidR="00E0361E" w:rsidRPr="002E2DE6">
        <w:rPr>
          <w:rFonts w:eastAsia="Times New Roman"/>
          <w:bCs/>
          <w:sz w:val="24"/>
          <w:szCs w:val="23"/>
        </w:rPr>
        <w:t>а</w:t>
      </w:r>
      <w:r w:rsidRPr="002E2DE6">
        <w:rPr>
          <w:rFonts w:eastAsia="Times New Roman"/>
          <w:sz w:val="24"/>
          <w:szCs w:val="23"/>
        </w:rPr>
        <w:t>втоматизированное рабочее место.</w:t>
      </w:r>
    </w:p>
    <w:p w:rsidR="00355E87" w:rsidRPr="002E2DE6" w:rsidRDefault="00355E87" w:rsidP="00407017">
      <w:pPr>
        <w:spacing w:line="3" w:lineRule="exact"/>
        <w:rPr>
          <w:rFonts w:eastAsia="Times New Roman"/>
          <w:sz w:val="24"/>
          <w:szCs w:val="24"/>
        </w:rPr>
      </w:pPr>
    </w:p>
    <w:p w:rsidR="00355E87" w:rsidRPr="002E2DE6" w:rsidRDefault="00756D47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ТАРИФЫ </w:t>
      </w:r>
      <w:r w:rsidRPr="002E2DE6">
        <w:rPr>
          <w:rFonts w:eastAsia="Times New Roman"/>
          <w:sz w:val="24"/>
          <w:szCs w:val="24"/>
        </w:rPr>
        <w:t>–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неотъемлемая часть ПРАВИЛ,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представляющая собой консолидированный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документ, отображающий размер ежемесячных финансовых обязательств УЧАСТНИКА перед ЦЕНТРОМ, размещенный в действующей редакции на сайте www.orenpay.ru.</w:t>
      </w:r>
    </w:p>
    <w:p w:rsidR="00355E87" w:rsidRPr="002E2DE6" w:rsidRDefault="00355E87" w:rsidP="0040701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 xml:space="preserve">Программный продукт (ПП) </w:t>
      </w:r>
      <w:r w:rsidRPr="002E2DE6">
        <w:rPr>
          <w:rFonts w:eastAsia="Times New Roman"/>
          <w:sz w:val="24"/>
          <w:szCs w:val="24"/>
        </w:rPr>
        <w:t>–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программный комплекс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«Центр Начисления»,</w:t>
      </w:r>
      <w:r w:rsidRPr="002E2DE6">
        <w:rPr>
          <w:rFonts w:eastAsia="Times New Roman"/>
          <w:b/>
          <w:bCs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предназначенный для автоматизированного учета информации и обеспечения информационного и технологического взаимодействия УЧАСТНИКОВ и ЦЕНТРА.</w:t>
      </w:r>
    </w:p>
    <w:p w:rsidR="00C06DFD" w:rsidRPr="002E2DE6" w:rsidRDefault="00C06DFD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355E87" w:rsidRPr="002E2DE6" w:rsidRDefault="00756D47" w:rsidP="00C06DFD">
      <w:pPr>
        <w:numPr>
          <w:ilvl w:val="0"/>
          <w:numId w:val="2"/>
        </w:numPr>
        <w:tabs>
          <w:tab w:val="left" w:pos="4040"/>
        </w:tabs>
        <w:ind w:hanging="235"/>
        <w:jc w:val="center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Общие положения</w:t>
      </w:r>
    </w:p>
    <w:p w:rsidR="00355E87" w:rsidRPr="002E2DE6" w:rsidRDefault="00355E87" w:rsidP="00407017">
      <w:pPr>
        <w:spacing w:line="6" w:lineRule="exact"/>
        <w:rPr>
          <w:sz w:val="24"/>
          <w:szCs w:val="20"/>
        </w:rPr>
      </w:pPr>
    </w:p>
    <w:p w:rsidR="00355E87" w:rsidRPr="002E2DE6" w:rsidRDefault="00756D47" w:rsidP="00407017">
      <w:pPr>
        <w:spacing w:line="237" w:lineRule="auto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1.1. Ведение </w:t>
      </w:r>
      <w:r w:rsidR="009D53C5" w:rsidRPr="002E2DE6">
        <w:rPr>
          <w:rFonts w:eastAsia="Times New Roman"/>
          <w:sz w:val="24"/>
          <w:szCs w:val="24"/>
        </w:rPr>
        <w:t xml:space="preserve">досудебного и/или судебного производства </w:t>
      </w:r>
      <w:r w:rsidRPr="002E2DE6">
        <w:rPr>
          <w:rFonts w:eastAsia="Times New Roman"/>
          <w:sz w:val="24"/>
          <w:szCs w:val="24"/>
        </w:rPr>
        <w:t xml:space="preserve">в отношении </w:t>
      </w:r>
      <w:r w:rsidR="00E854E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, осуществляется ЦЕНТРОМ </w:t>
      </w:r>
      <w:r w:rsidRPr="002E2DE6">
        <w:rPr>
          <w:rFonts w:eastAsia="Times New Roman"/>
          <w:bCs/>
          <w:sz w:val="24"/>
          <w:szCs w:val="24"/>
        </w:rPr>
        <w:t>от имени и за счет</w:t>
      </w:r>
      <w:r w:rsidRPr="002E2DE6">
        <w:rPr>
          <w:rFonts w:eastAsia="Times New Roman"/>
          <w:sz w:val="24"/>
          <w:szCs w:val="24"/>
        </w:rPr>
        <w:t xml:space="preserve"> УЧАСТНИКА на всей территории Оренбургской области.</w:t>
      </w:r>
    </w:p>
    <w:p w:rsidR="00355E87" w:rsidRPr="002E2DE6" w:rsidRDefault="00355E87" w:rsidP="00407017">
      <w:pPr>
        <w:spacing w:line="14" w:lineRule="exact"/>
        <w:rPr>
          <w:sz w:val="24"/>
          <w:szCs w:val="20"/>
        </w:rPr>
      </w:pPr>
    </w:p>
    <w:p w:rsidR="00355E87" w:rsidRPr="002E2DE6" w:rsidRDefault="00756D47" w:rsidP="00504A78">
      <w:pPr>
        <w:ind w:right="48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lastRenderedPageBreak/>
        <w:t xml:space="preserve">1.2. </w:t>
      </w:r>
      <w:r w:rsidR="00E32CB0" w:rsidRPr="002E2DE6">
        <w:rPr>
          <w:rFonts w:eastAsia="Times New Roman"/>
          <w:sz w:val="24"/>
          <w:szCs w:val="24"/>
        </w:rPr>
        <w:t xml:space="preserve">При заключении ДОГОВОРА УЧАСТНИК под свою полную и законом установленную ответственность гарантирует, что у него есть все законные основания для начисления платы за содержание жилого помещения, пользование жилым помещением (наем), </w:t>
      </w:r>
      <w:r w:rsidR="0081290F" w:rsidRPr="002E2DE6">
        <w:rPr>
          <w:rFonts w:eastAsia="Times New Roman"/>
          <w:sz w:val="24"/>
          <w:szCs w:val="24"/>
        </w:rPr>
        <w:t xml:space="preserve">коммунальные услуги, взнос на капитальный ремонт, членские и целевые взносы за садовый участок </w:t>
      </w:r>
      <w:r w:rsidR="00E32CB0" w:rsidRPr="002E2DE6">
        <w:rPr>
          <w:rFonts w:eastAsia="Times New Roman"/>
          <w:sz w:val="24"/>
          <w:szCs w:val="24"/>
        </w:rPr>
        <w:t xml:space="preserve">ДОЛЖНИКУ, то есть УЧАСТНИК либо является носителем (источниками), собственником данной информации, либо на законных основаниях такая  информация была предоставлена ему в пользование другими носителями </w:t>
      </w:r>
      <w:r w:rsidR="00E73728" w:rsidRPr="002E2DE6">
        <w:rPr>
          <w:rFonts w:eastAsia="Times New Roman"/>
          <w:sz w:val="24"/>
          <w:szCs w:val="24"/>
        </w:rPr>
        <w:t xml:space="preserve">информации </w:t>
      </w:r>
      <w:r w:rsidR="00E32CB0" w:rsidRPr="002E2DE6">
        <w:rPr>
          <w:rFonts w:eastAsia="Times New Roman"/>
          <w:sz w:val="24"/>
          <w:szCs w:val="24"/>
        </w:rPr>
        <w:t>(собственниками/нанимателями помещений и т.д.).</w:t>
      </w:r>
    </w:p>
    <w:p w:rsidR="001D51E2" w:rsidRPr="002E2DE6" w:rsidRDefault="00756D47" w:rsidP="001D51E2">
      <w:pPr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1.3. УЧАСТНИК гарантирует, что задолженность ДОЛЖНИКА действительно имеет место, </w:t>
      </w:r>
      <w:bookmarkStart w:id="0" w:name="_GoBack"/>
      <w:bookmarkEnd w:id="0"/>
      <w:r w:rsidRPr="002E2DE6">
        <w:rPr>
          <w:rFonts w:eastAsia="Times New Roman"/>
          <w:sz w:val="24"/>
          <w:szCs w:val="24"/>
        </w:rPr>
        <w:t>возникла на законных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</w:t>
      </w:r>
      <w:r w:rsidR="002E2DE6">
        <w:rPr>
          <w:rFonts w:eastAsia="Times New Roman"/>
          <w:sz w:val="24"/>
          <w:szCs w:val="24"/>
        </w:rPr>
        <w:t>конных оснований для отказа в ее</w:t>
      </w:r>
      <w:r w:rsidRPr="002E2DE6">
        <w:rPr>
          <w:rFonts w:eastAsia="Times New Roman"/>
          <w:sz w:val="24"/>
          <w:szCs w:val="24"/>
        </w:rPr>
        <w:t xml:space="preserve"> погашении.</w:t>
      </w:r>
    </w:p>
    <w:p w:rsidR="00355E87" w:rsidRPr="002E2DE6" w:rsidRDefault="00756D47" w:rsidP="001D51E2">
      <w:pPr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1.4. ЦЕНТР имеет право использовать обращаемую информацию, только в соответствии с целями и на условиях, предусмотренных настоящими ПРАВИЛАМИ и ДОГОВОРАМИ.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 w:rsidP="00542714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1.5. Информация о физических лицах, используемая в рамках ДОГОВОРА, относящаяся к /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УЧАСТНИКОМ, получившим доступ</w:t>
      </w:r>
      <w:r w:rsidR="00542714" w:rsidRPr="002E2DE6">
        <w:rPr>
          <w:rFonts w:eastAsia="Times New Roman"/>
          <w:sz w:val="24"/>
          <w:szCs w:val="24"/>
        </w:rPr>
        <w:t xml:space="preserve"> к </w:t>
      </w:r>
      <w:r w:rsidRPr="002E2DE6">
        <w:rPr>
          <w:rFonts w:eastAsia="Times New Roman"/>
          <w:sz w:val="24"/>
          <w:szCs w:val="24"/>
        </w:rPr>
        <w:t xml:space="preserve">такой информации, в соответствии с действующим законодательством РФ. ЦЕНТР не определяет </w:t>
      </w:r>
      <w:r w:rsidR="00FE6AA4" w:rsidRPr="002E2DE6">
        <w:rPr>
          <w:rFonts w:eastAsia="Times New Roman"/>
          <w:sz w:val="24"/>
          <w:szCs w:val="24"/>
        </w:rPr>
        <w:t>порядок</w:t>
      </w:r>
      <w:r w:rsidRPr="002E2DE6">
        <w:rPr>
          <w:rFonts w:eastAsia="Times New Roman"/>
          <w:sz w:val="24"/>
          <w:szCs w:val="24"/>
        </w:rPr>
        <w:t xml:space="preserve"> и цели обработки персональных данных, предоставленных УЧАСТНИКОМ. Информация, предоставленная УЧАСТНИКОМ,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УЧАСТНИКА.</w:t>
      </w:r>
    </w:p>
    <w:p w:rsidR="00355E87" w:rsidRPr="002E2DE6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8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1.6. ЦЕНТР и УЧАСТНИК обязуются обеспечивать конфиденциальность информации, ставшей им известной при исполнении ДОГОВОРА, и разрешать доступ к данной информации только тем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, которые непосредственно связаны с работой в рамках исполнения ДОГОВОРА, предварительно разъяснив данным </w:t>
      </w:r>
      <w:r w:rsidR="00542714" w:rsidRPr="002E2DE6">
        <w:rPr>
          <w:rFonts w:eastAsia="Times New Roman"/>
          <w:sz w:val="24"/>
          <w:szCs w:val="24"/>
        </w:rPr>
        <w:t>лицам</w:t>
      </w:r>
      <w:r w:rsidRPr="002E2DE6">
        <w:rPr>
          <w:rFonts w:eastAsia="Times New Roman"/>
          <w:sz w:val="24"/>
          <w:szCs w:val="24"/>
        </w:rPr>
        <w:t xml:space="preserve">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1.7. При заключении договора УЧАСТНИК соглашается, что действие ДОЛЖНИКА по погашению ДОЛГА, равно как и действия УЧАСТНИКА по снижению и/или аннулированию ДОЛГА ДОЛЖНИКУ является результатом надлежащего исполнения ЦЕНТРОМ своих обязательств.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Действиями ДОЛЖНИКА по погашению ДОЛГА, равно как и действия</w:t>
      </w:r>
      <w:r w:rsidR="0069354C" w:rsidRPr="002E2DE6">
        <w:rPr>
          <w:rFonts w:eastAsia="Times New Roman"/>
          <w:sz w:val="24"/>
          <w:szCs w:val="24"/>
        </w:rPr>
        <w:t>ми</w:t>
      </w:r>
      <w:r w:rsidRPr="002E2DE6">
        <w:rPr>
          <w:rFonts w:eastAsia="Times New Roman"/>
          <w:sz w:val="24"/>
          <w:szCs w:val="24"/>
        </w:rPr>
        <w:t xml:space="preserve"> УЧАСТНИКА по снижению и/или аннулированию ДОЛГА ДОЛЖНИКУ, считаются любые действия по снижению размера ДОЛГА после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приказа.</w:t>
      </w:r>
    </w:p>
    <w:p w:rsidR="00355E87" w:rsidRPr="002E2DE6" w:rsidRDefault="00355E87">
      <w:pPr>
        <w:spacing w:line="17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8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1.8. Задолженностью, погашенной при участии ЦЕНТРА, считается сумма денежных средств, поступившая в </w:t>
      </w:r>
      <w:r w:rsidR="00A32204" w:rsidRPr="002E2DE6">
        <w:rPr>
          <w:rFonts w:eastAsia="Times New Roman"/>
          <w:sz w:val="24"/>
          <w:szCs w:val="24"/>
        </w:rPr>
        <w:t xml:space="preserve">счет </w:t>
      </w:r>
      <w:r w:rsidRPr="002E2DE6">
        <w:rPr>
          <w:rFonts w:eastAsia="Times New Roman"/>
          <w:sz w:val="24"/>
          <w:szCs w:val="24"/>
        </w:rPr>
        <w:t>погашени</w:t>
      </w:r>
      <w:r w:rsidR="00A32204" w:rsidRPr="002E2DE6">
        <w:rPr>
          <w:rFonts w:eastAsia="Times New Roman"/>
          <w:sz w:val="24"/>
          <w:szCs w:val="24"/>
        </w:rPr>
        <w:t>я</w:t>
      </w:r>
      <w:r w:rsidRPr="002E2DE6">
        <w:rPr>
          <w:rFonts w:eastAsia="Times New Roman"/>
          <w:sz w:val="24"/>
          <w:szCs w:val="24"/>
        </w:rPr>
        <w:t xml:space="preserve"> задолженности ДОЛЖНИКА перед УЧАСТНИКОМ на его банковские (расчетн</w:t>
      </w:r>
      <w:r w:rsidR="002A0670" w:rsidRPr="002E2DE6">
        <w:rPr>
          <w:rFonts w:eastAsia="Times New Roman"/>
          <w:sz w:val="24"/>
          <w:szCs w:val="24"/>
        </w:rPr>
        <w:t>ые</w:t>
      </w:r>
      <w:r w:rsidRPr="002E2DE6">
        <w:rPr>
          <w:rFonts w:eastAsia="Times New Roman"/>
          <w:sz w:val="24"/>
          <w:szCs w:val="24"/>
        </w:rPr>
        <w:t>) счета, либо в кассу УЧАСТНИКА в течении всего срока исполнения ЦЕНТРОМ поручения УЧАСТНИКА, начиная со дня,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приказ, а также погашения еще в течение 30 (тридцати) календарных дней после истечения срока взыскания либо действия договора</w:t>
      </w:r>
      <w:r w:rsidR="002A067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>
      <w:pPr>
        <w:spacing w:line="18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1.9. При заключении договора УЧАСТНИК соглашается, что действия ЦЕНТРА по судебному производству тарифицируются ЦЕНТРОМ и оплачиваются УЧАСТНИКОМ не зависимо от наличия досудебного производства в отношении ДОЛЖНИКА и результата по нему.</w:t>
      </w:r>
    </w:p>
    <w:p w:rsidR="00355E87" w:rsidRPr="002E2DE6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Pr="002E2DE6" w:rsidRDefault="00CF2DED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1.1</w:t>
      </w:r>
      <w:r w:rsidR="00E237D3" w:rsidRPr="002E2DE6">
        <w:rPr>
          <w:rFonts w:eastAsia="Times New Roman"/>
          <w:sz w:val="24"/>
          <w:szCs w:val="24"/>
        </w:rPr>
        <w:t>0</w:t>
      </w:r>
      <w:r w:rsidR="00756D47" w:rsidRPr="002E2DE6">
        <w:rPr>
          <w:rFonts w:eastAsia="Times New Roman"/>
          <w:sz w:val="24"/>
          <w:szCs w:val="24"/>
        </w:rPr>
        <w:t>. При заключении договора УЧАСТНИК соглашается, что действие ЦЕНТРА по досудебному и/или судебному производству осуществляется исключительно в отношении ДОЛГА, по которому у ЦЕНТРА имеется история по периоду, суммам и услугам его образования.</w:t>
      </w:r>
    </w:p>
    <w:p w:rsidR="00215E3A" w:rsidRPr="002E2DE6" w:rsidRDefault="00215E3A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</w:p>
    <w:p w:rsidR="00355E87" w:rsidRPr="002E2DE6" w:rsidRDefault="00756D47">
      <w:pPr>
        <w:numPr>
          <w:ilvl w:val="0"/>
          <w:numId w:val="5"/>
        </w:numPr>
        <w:tabs>
          <w:tab w:val="left" w:pos="2260"/>
        </w:tabs>
        <w:ind w:left="2260" w:hanging="23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ведения претензионной и исковой работы</w:t>
      </w:r>
    </w:p>
    <w:p w:rsidR="00355E87" w:rsidRPr="002E2DE6" w:rsidRDefault="00756D47">
      <w:pPr>
        <w:ind w:left="40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lastRenderedPageBreak/>
        <w:t>2.1. Порядок включает в себя:</w:t>
      </w:r>
    </w:p>
    <w:p w:rsidR="00355E87" w:rsidRPr="002E2DE6" w:rsidRDefault="00756D47">
      <w:pPr>
        <w:spacing w:line="233" w:lineRule="auto"/>
        <w:ind w:left="40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2.1.1. Досудебное (претензионное) производство;</w:t>
      </w:r>
    </w:p>
    <w:p w:rsidR="00355E87" w:rsidRPr="002E2DE6" w:rsidRDefault="00756D47">
      <w:pPr>
        <w:ind w:left="40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2.1.2. Судебное (приказное и/или исковое) производство;</w:t>
      </w:r>
    </w:p>
    <w:p w:rsidR="00355E87" w:rsidRPr="002E2DE6" w:rsidRDefault="00756D47">
      <w:pPr>
        <w:ind w:left="40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2.1.3. Работа с исполнительным листом;</w:t>
      </w:r>
    </w:p>
    <w:p w:rsidR="00355E87" w:rsidRPr="002E2DE6" w:rsidRDefault="00756D47" w:rsidP="009D53C5">
      <w:pPr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2.2.ЦЕНТР самостоятельно определяет способ мероприятий по истребованию</w:t>
      </w:r>
      <w:r w:rsidR="001D51E2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задолженности с ДОЛЖНИКА, а так же количество и способ обращений в суд, а так же количество и способ направления претензий.</w:t>
      </w:r>
    </w:p>
    <w:p w:rsidR="00215E3A" w:rsidRPr="002E2DE6" w:rsidRDefault="00215E3A" w:rsidP="001D51E2">
      <w:pPr>
        <w:ind w:left="40"/>
        <w:rPr>
          <w:sz w:val="24"/>
          <w:szCs w:val="20"/>
        </w:rPr>
      </w:pPr>
    </w:p>
    <w:p w:rsidR="00355E87" w:rsidRPr="002E2DE6" w:rsidRDefault="00756D47">
      <w:pPr>
        <w:numPr>
          <w:ilvl w:val="1"/>
          <w:numId w:val="6"/>
        </w:numPr>
        <w:tabs>
          <w:tab w:val="left" w:pos="3360"/>
        </w:tabs>
        <w:ind w:left="3360" w:hanging="24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55E87" w:rsidRPr="002E2DE6" w:rsidRDefault="00756D47">
      <w:pPr>
        <w:spacing w:line="238" w:lineRule="auto"/>
        <w:ind w:left="40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3.1. Обязанности ЦЕНТРА.</w:t>
      </w:r>
    </w:p>
    <w:p w:rsidR="00355E87" w:rsidRPr="002E2DE6" w:rsidRDefault="002E2DE6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</w:t>
      </w:r>
      <w:r w:rsidR="001D51E2" w:rsidRPr="002E2DE6">
        <w:rPr>
          <w:rFonts w:eastAsia="Times New Roman"/>
          <w:sz w:val="24"/>
          <w:szCs w:val="24"/>
        </w:rPr>
        <w:t xml:space="preserve"> </w:t>
      </w:r>
      <w:r w:rsidR="00756D47" w:rsidRPr="002E2DE6">
        <w:rPr>
          <w:rFonts w:eastAsia="Times New Roman"/>
          <w:sz w:val="24"/>
          <w:szCs w:val="24"/>
        </w:rPr>
        <w:t>Произвести соответствующие юридические и иные действия, направленные на ведение:</w:t>
      </w:r>
    </w:p>
    <w:p w:rsidR="00355E87" w:rsidRPr="002E2DE6" w:rsidRDefault="00355E8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355E87" w:rsidRPr="002E2DE6" w:rsidRDefault="00756D47">
      <w:pPr>
        <w:numPr>
          <w:ilvl w:val="0"/>
          <w:numId w:val="6"/>
        </w:numPr>
        <w:tabs>
          <w:tab w:val="left" w:pos="419"/>
        </w:tabs>
        <w:spacing w:line="236" w:lineRule="auto"/>
        <w:ind w:left="40" w:firstLine="1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досудебного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тр</w:t>
      </w:r>
      <w:r w:rsidR="00E0361E" w:rsidRPr="002E2DE6">
        <w:rPr>
          <w:rFonts w:eastAsia="Times New Roman"/>
          <w:sz w:val="24"/>
          <w:szCs w:val="24"/>
          <w:u w:val="single"/>
        </w:rPr>
        <w:t>ё</w:t>
      </w:r>
      <w:r w:rsidRPr="002E2DE6">
        <w:rPr>
          <w:rFonts w:eastAsia="Times New Roman"/>
          <w:sz w:val="24"/>
          <w:szCs w:val="24"/>
          <w:u w:val="single"/>
        </w:rPr>
        <w:t>х месяцев</w:t>
      </w:r>
      <w:r w:rsidRPr="002E2DE6">
        <w:rPr>
          <w:rFonts w:eastAsia="Times New Roman"/>
          <w:sz w:val="24"/>
          <w:szCs w:val="24"/>
        </w:rPr>
        <w:t>;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numPr>
          <w:ilvl w:val="0"/>
          <w:numId w:val="6"/>
        </w:numPr>
        <w:tabs>
          <w:tab w:val="left" w:pos="443"/>
        </w:tabs>
        <w:spacing w:line="236" w:lineRule="auto"/>
        <w:ind w:left="40" w:firstLine="1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судебного производства в отношении </w:t>
      </w:r>
      <w:r w:rsidR="00FE6775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  <w:u w:val="single"/>
        </w:rPr>
        <w:t>свыше шести месяцев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3.1.1. Самостоятельно определять объем, периодичность и способ формирования ДОЛЖНИКУ требования о</w:t>
      </w:r>
      <w:r w:rsidR="0092064D" w:rsidRPr="002E2DE6">
        <w:rPr>
          <w:rFonts w:eastAsia="Times New Roman"/>
          <w:sz w:val="24"/>
          <w:szCs w:val="24"/>
        </w:rPr>
        <w:t xml:space="preserve"> погашении ДОЛГА.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2E2DE6" w:rsidRDefault="00756D47" w:rsidP="00646B5A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3.1.2. При необходимости инициировать судебное производство взыскания ДОЛГА и обеспечить представительство интересов УЧАСТНИКА на всех стадиях судебного процесса.</w:t>
      </w:r>
    </w:p>
    <w:p w:rsidR="00355E87" w:rsidRPr="002E2DE6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3.1.3. По исполнительному документу, полученному на основании судебного акта, осуществить действия по его направлению для принудительного исполнения. Срок взыскания задолженности с ДОЛЖНИКА в порядке исполнительного производства равен сроку исполнительного решения суда службой судебных приставов-исполнителей.</w:t>
      </w:r>
    </w:p>
    <w:p w:rsidR="00355E87" w:rsidRPr="002E2DE6" w:rsidRDefault="00355E87">
      <w:pPr>
        <w:spacing w:line="11" w:lineRule="exact"/>
        <w:rPr>
          <w:rFonts w:eastAsia="Times New Roman"/>
          <w:sz w:val="24"/>
          <w:szCs w:val="24"/>
        </w:rPr>
      </w:pPr>
    </w:p>
    <w:p w:rsidR="00355E87" w:rsidRPr="002E2DE6" w:rsidRDefault="00756D47" w:rsidP="000A0DBE">
      <w:pPr>
        <w:spacing w:line="236" w:lineRule="auto"/>
        <w:ind w:left="40"/>
        <w:jc w:val="both"/>
        <w:rPr>
          <w:rFonts w:eastAsia="Times New Roman"/>
          <w:sz w:val="24"/>
          <w:szCs w:val="24"/>
          <w:highlight w:val="yellow"/>
        </w:rPr>
      </w:pPr>
      <w:r w:rsidRPr="002E2DE6">
        <w:rPr>
          <w:rFonts w:eastAsia="Times New Roman"/>
          <w:sz w:val="24"/>
          <w:szCs w:val="24"/>
        </w:rPr>
        <w:t xml:space="preserve">3.1.4. Ежемесячно, до 15 числа месяца, следующего за отчетным, а также в случае расторжения ДОГОВОРА не позднее 10 календарных дней с даты расторжения, предоставлять УЧАСТНИКУ акт оказанных услуг по форме, установленной в Приложении № 1 </w:t>
      </w:r>
      <w:r w:rsidR="000A0DBE" w:rsidRPr="002E2DE6">
        <w:rPr>
          <w:rFonts w:eastAsia="Times New Roman"/>
          <w:sz w:val="24"/>
          <w:szCs w:val="24"/>
        </w:rPr>
        <w:t xml:space="preserve">и акт </w:t>
      </w:r>
      <w:r w:rsidR="00422683" w:rsidRPr="002E2DE6">
        <w:rPr>
          <w:rFonts w:eastAsia="Times New Roman"/>
          <w:sz w:val="24"/>
          <w:szCs w:val="24"/>
        </w:rPr>
        <w:t>на возмещение затрат по госпошлине</w:t>
      </w:r>
      <w:r w:rsidR="000A0DBE" w:rsidRPr="002E2DE6">
        <w:rPr>
          <w:rFonts w:eastAsia="Times New Roman"/>
          <w:sz w:val="24"/>
          <w:szCs w:val="24"/>
        </w:rPr>
        <w:t xml:space="preserve"> согласно Приложению № 2 </w:t>
      </w:r>
      <w:r w:rsidRPr="002E2DE6">
        <w:rPr>
          <w:rFonts w:eastAsia="Times New Roman"/>
          <w:sz w:val="24"/>
          <w:szCs w:val="24"/>
        </w:rPr>
        <w:t>к настоящим</w:t>
      </w:r>
      <w:r w:rsidR="000A0DBE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ПРАВИЛАМ.</w:t>
      </w:r>
    </w:p>
    <w:p w:rsidR="00355E87" w:rsidRPr="002E2DE6" w:rsidRDefault="00355E87">
      <w:pPr>
        <w:spacing w:line="12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3.1.5. Обеспечить сохранность и возврат оригиналов документов и доверенностей, полученных от УЧАСТНИКА, за исключением оригиналов документов, предоставленных в соответствующие государственные, муниципальные либо судебные органы согласно существующих процессуальных правил и процедур.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646B5A" w:rsidRPr="002E2DE6" w:rsidRDefault="00756D47" w:rsidP="00EF0798">
      <w:pPr>
        <w:ind w:right="-299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3.1.6. В соответствии с настоящими ПРАВИЛАМИ устанавливать ТАРИФЫ на ведение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</w:t>
      </w:r>
      <w:r w:rsidR="00DE0ED9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. </w:t>
      </w:r>
    </w:p>
    <w:p w:rsidR="00355E87" w:rsidRPr="002E2DE6" w:rsidRDefault="00756D47" w:rsidP="00EF0798">
      <w:pPr>
        <w:ind w:right="-299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Об изменениях ПРАВИЛ и/или ТАРИФОВ информировать УЧАСТНИКОВ путем направления уведомления </w:t>
      </w:r>
      <w:r w:rsidR="00DE0ED9" w:rsidRPr="002E2DE6">
        <w:rPr>
          <w:rFonts w:eastAsia="Times New Roman"/>
          <w:sz w:val="24"/>
          <w:szCs w:val="24"/>
        </w:rPr>
        <w:t>через</w:t>
      </w:r>
      <w:r w:rsidRPr="002E2DE6">
        <w:rPr>
          <w:rFonts w:eastAsia="Times New Roman"/>
          <w:sz w:val="24"/>
          <w:szCs w:val="24"/>
        </w:rPr>
        <w:t xml:space="preserve"> личный кабинет УЧАСТНИКА. С </w:t>
      </w:r>
      <w:r w:rsidR="00091A14" w:rsidRPr="002E2DE6">
        <w:rPr>
          <w:rFonts w:eastAsia="Times New Roman"/>
          <w:sz w:val="24"/>
          <w:szCs w:val="24"/>
        </w:rPr>
        <w:t>даты</w:t>
      </w:r>
      <w:r w:rsidRPr="002E2DE6">
        <w:rPr>
          <w:rFonts w:eastAsia="Times New Roman"/>
          <w:sz w:val="24"/>
          <w:szCs w:val="24"/>
        </w:rPr>
        <w:t xml:space="preserve"> направления соответствующего уведомления УЧАСТНИК</w:t>
      </w:r>
      <w:r w:rsidR="00DE0ED9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>, обязательства ЦЕНТРА</w:t>
      </w:r>
      <w:r w:rsidR="00091A14" w:rsidRPr="002E2DE6">
        <w:rPr>
          <w:rFonts w:eastAsia="Times New Roman"/>
          <w:sz w:val="24"/>
          <w:szCs w:val="24"/>
        </w:rPr>
        <w:t xml:space="preserve"> по ознакомлению с изменившимися ТАРИФАМИ</w:t>
      </w:r>
      <w:r w:rsidRPr="002E2DE6">
        <w:rPr>
          <w:rFonts w:eastAsia="Times New Roman"/>
          <w:sz w:val="24"/>
          <w:szCs w:val="24"/>
        </w:rPr>
        <w:t xml:space="preserve"> считаются исполненными надлежащим образом.</w:t>
      </w:r>
    </w:p>
    <w:p w:rsidR="00355E87" w:rsidRPr="002E2DE6" w:rsidRDefault="00355E87">
      <w:pPr>
        <w:spacing w:line="18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3.1.7. </w:t>
      </w:r>
      <w:r w:rsidR="00461F06" w:rsidRPr="002E2DE6">
        <w:rPr>
          <w:rFonts w:eastAsia="Times New Roman"/>
          <w:sz w:val="24"/>
          <w:szCs w:val="24"/>
        </w:rPr>
        <w:t>На основании письменной заявки о</w:t>
      </w:r>
      <w:r w:rsidRPr="002E2DE6">
        <w:rPr>
          <w:rFonts w:eastAsia="Times New Roman"/>
          <w:sz w:val="24"/>
          <w:szCs w:val="24"/>
        </w:rPr>
        <w:t>беспечить УЧАСТ</w:t>
      </w:r>
      <w:r w:rsidR="000A0DBE" w:rsidRPr="002E2DE6">
        <w:rPr>
          <w:rFonts w:eastAsia="Times New Roman"/>
          <w:sz w:val="24"/>
          <w:szCs w:val="24"/>
        </w:rPr>
        <w:t>НИКУ</w:t>
      </w:r>
      <w:r w:rsidR="00625303" w:rsidRPr="002E2DE6">
        <w:rPr>
          <w:rFonts w:eastAsia="Times New Roman"/>
          <w:sz w:val="24"/>
          <w:szCs w:val="24"/>
        </w:rPr>
        <w:t xml:space="preserve">, в целях исполнения его обязательств, предусмотренных в п. 3.3.7., </w:t>
      </w:r>
      <w:r w:rsidRPr="002E2DE6">
        <w:rPr>
          <w:rFonts w:eastAsia="Times New Roman"/>
          <w:sz w:val="24"/>
          <w:szCs w:val="24"/>
        </w:rPr>
        <w:t>возможность доступа к АРМ в течение срока действия ДОГОВОРА, при условии надлежащего выполнения УЧАСТНИКОМ условий ДОГОВОРА, настоящих ПРАВИЛ.</w:t>
      </w:r>
    </w:p>
    <w:p w:rsidR="00625303" w:rsidRPr="002E2DE6" w:rsidRDefault="00625303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3.1.8. Осуществлять изменение ТАРИФОВ не чаще одного раза в год</w:t>
      </w:r>
    </w:p>
    <w:p w:rsidR="00355E87" w:rsidRPr="002E2DE6" w:rsidRDefault="00355E87">
      <w:pPr>
        <w:spacing w:line="13" w:lineRule="exact"/>
        <w:rPr>
          <w:rFonts w:eastAsia="Times New Roman"/>
          <w:sz w:val="24"/>
          <w:szCs w:val="24"/>
          <w:highlight w:val="yellow"/>
        </w:rPr>
      </w:pPr>
    </w:p>
    <w:p w:rsidR="00355E87" w:rsidRPr="002E2DE6" w:rsidRDefault="00355E87">
      <w:pPr>
        <w:spacing w:line="6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ind w:left="40"/>
        <w:rPr>
          <w:rFonts w:eastAsia="Times New Roman"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3.2. Права ЦЕНТРА</w:t>
      </w:r>
    </w:p>
    <w:p w:rsidR="00355E87" w:rsidRPr="002E2DE6" w:rsidRDefault="00355E87">
      <w:pPr>
        <w:spacing w:line="5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3.2.1. Самостоятельно в одностороннем порядке определять и изменять ПРАВИЛА и ТАРИФЫ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 производства</w:t>
      </w:r>
      <w:r w:rsidRPr="002E2DE6">
        <w:rPr>
          <w:rFonts w:eastAsia="Times New Roman"/>
          <w:sz w:val="24"/>
          <w:szCs w:val="24"/>
        </w:rPr>
        <w:t xml:space="preserve"> в отношении лиц, не исполнивших обязанность по в</w:t>
      </w:r>
      <w:r w:rsidR="009F2D3C" w:rsidRPr="002E2DE6">
        <w:rPr>
          <w:rFonts w:eastAsia="Times New Roman"/>
          <w:sz w:val="24"/>
          <w:szCs w:val="24"/>
        </w:rPr>
        <w:t>несению платы за жилое п</w:t>
      </w:r>
      <w:r w:rsidR="002E2DE6">
        <w:rPr>
          <w:rFonts w:eastAsia="Times New Roman"/>
          <w:sz w:val="24"/>
          <w:szCs w:val="24"/>
        </w:rPr>
        <w:t xml:space="preserve">омещения, наем жилого помещения, </w:t>
      </w:r>
      <w:r w:rsidRPr="002E2DE6">
        <w:rPr>
          <w:rFonts w:eastAsia="Times New Roman"/>
          <w:sz w:val="24"/>
          <w:szCs w:val="24"/>
        </w:rPr>
        <w:t>коммунальные</w:t>
      </w:r>
      <w:r w:rsidR="002E2DE6">
        <w:rPr>
          <w:rFonts w:eastAsia="Times New Roman"/>
          <w:sz w:val="24"/>
          <w:szCs w:val="24"/>
        </w:rPr>
        <w:t xml:space="preserve"> и прочие</w:t>
      </w:r>
      <w:r w:rsidRPr="002E2DE6">
        <w:rPr>
          <w:rFonts w:eastAsia="Times New Roman"/>
          <w:sz w:val="24"/>
          <w:szCs w:val="24"/>
        </w:rPr>
        <w:t xml:space="preserve"> услуги, предусмотренную жилищным законодательством Российской Федерации.</w:t>
      </w:r>
    </w:p>
    <w:p w:rsidR="00355E87" w:rsidRPr="002E2DE6" w:rsidRDefault="00355E87">
      <w:pPr>
        <w:spacing w:line="20" w:lineRule="exact"/>
        <w:rPr>
          <w:sz w:val="24"/>
          <w:szCs w:val="20"/>
        </w:rPr>
      </w:pPr>
    </w:p>
    <w:p w:rsidR="00355E87" w:rsidRPr="002E2DE6" w:rsidRDefault="00756D47" w:rsidP="008A5579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3.2.2. В целях защиты интересов третьих лиц, других УЧАСТНИКОВ, ЦЕНТР вправе в любое время работы соответствующего УЧАСТНИКА (а также на стадии заключения Договора УЧАСТНИКОМ) запросить, а УЧАСТНИК обязан предоставить письменные доказательства того, что деятельность УЧАСТНИКА соответствует целям его создания (регистрации), а также условиям договоров (соглашений), заключенных между УЧАСТНИКОМ и третьими лицами. В случае непредставления УЧАСТНИКОМ информации, запрашиваемой ЦЕНТРОМ, ЦЕНТР вправе отказать такому УЧАСТНИКУ в заключении Договора либо приостановить исполнение ДОГОВОРА до момента предоставления</w:t>
      </w:r>
      <w:r w:rsidR="008A5579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необходимой информации.</w:t>
      </w:r>
    </w:p>
    <w:p w:rsidR="00355E87" w:rsidRPr="002E2DE6" w:rsidRDefault="00355E87">
      <w:pPr>
        <w:spacing w:line="12" w:lineRule="exact"/>
        <w:rPr>
          <w:sz w:val="24"/>
          <w:szCs w:val="20"/>
        </w:rPr>
      </w:pPr>
    </w:p>
    <w:p w:rsidR="00355E87" w:rsidRPr="002E2DE6" w:rsidRDefault="00756D47" w:rsidP="00AB4F85">
      <w:pPr>
        <w:ind w:right="-299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3.2.3. Отказаться от ведения </w:t>
      </w:r>
      <w:r w:rsidR="00646B5A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в случае принятия решения о нецелесообразности дальнейшего взыскания задолженности (отсутствие документов, подтверждающих размер и период образования задолженности, смерть должника и т.п.).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3.2.4. Запрашивать у УЧАСТНИКА дополнительные сведения и документацию в отношении </w:t>
      </w:r>
      <w:r w:rsidR="00046C28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>, не предусмотренные Правилами, но имеющие значение для исполнения поручения УЧАСТНИКА.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3.2.5. ЦЕНТР вправе подтвердить исполнение обязательств любыми документами, содержащими информацию о действиях, направленных на снижение (взыскание) долга (документами могут быть: список отправленных претензий, уведомлений, исковых заявлений, заявлений о выдаче судебного приказа, реестр обзвонки должников, реестр размещения соответствующей информации в платежных документах и т.п.).</w:t>
      </w:r>
    </w:p>
    <w:p w:rsidR="00355E87" w:rsidRPr="002E2DE6" w:rsidRDefault="00355E87">
      <w:pPr>
        <w:spacing w:line="17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3.2.6. Приостановить доступ УЧАСТНИКА к АРМу в случае нарушения УЧАСТНИКОМ условий настоящих ПРАВИЛ, ДОГОВОРА. О приостановлении обслуживания ЦЕНТР уведомляет УЧАСТНИКА не менее чем за 1 (один) рабочий день до такого приостановления путем направления сообщения на электронный адрес УЧАСТНИКА,</w:t>
      </w:r>
      <w:r w:rsidR="00EB6652" w:rsidRPr="002E2DE6">
        <w:rPr>
          <w:rFonts w:eastAsia="Times New Roman"/>
          <w:sz w:val="24"/>
          <w:szCs w:val="24"/>
        </w:rPr>
        <w:t xml:space="preserve"> указанному в договоре присоединения</w:t>
      </w:r>
      <w:r w:rsidRPr="002E2DE6">
        <w:rPr>
          <w:rFonts w:eastAsia="Times New Roman"/>
          <w:sz w:val="24"/>
          <w:szCs w:val="24"/>
        </w:rPr>
        <w:t xml:space="preserve">. ЦЕНТР возобновляет </w:t>
      </w:r>
      <w:r w:rsidR="00EB6652" w:rsidRPr="002E2DE6">
        <w:rPr>
          <w:rFonts w:eastAsia="Times New Roman"/>
          <w:sz w:val="24"/>
          <w:szCs w:val="24"/>
        </w:rPr>
        <w:t>доступ</w:t>
      </w:r>
      <w:r w:rsidRPr="002E2DE6">
        <w:rPr>
          <w:rFonts w:eastAsia="Times New Roman"/>
          <w:sz w:val="24"/>
          <w:szCs w:val="24"/>
        </w:rPr>
        <w:t xml:space="preserve"> УЧАСТНИК</w:t>
      </w:r>
      <w:r w:rsidR="00EB6652" w:rsidRPr="002E2DE6">
        <w:rPr>
          <w:rFonts w:eastAsia="Times New Roman"/>
          <w:sz w:val="24"/>
          <w:szCs w:val="24"/>
        </w:rPr>
        <w:t>У к</w:t>
      </w:r>
      <w:r w:rsidRPr="002E2DE6">
        <w:rPr>
          <w:rFonts w:eastAsia="Times New Roman"/>
          <w:sz w:val="24"/>
          <w:szCs w:val="24"/>
        </w:rPr>
        <w:t xml:space="preserve"> АРМ</w:t>
      </w:r>
      <w:r w:rsidR="00EB6652" w:rsidRPr="002E2DE6">
        <w:rPr>
          <w:rFonts w:eastAsia="Times New Roman"/>
          <w:sz w:val="24"/>
          <w:szCs w:val="24"/>
        </w:rPr>
        <w:t>у</w:t>
      </w:r>
      <w:r w:rsidRPr="002E2DE6">
        <w:rPr>
          <w:rFonts w:eastAsia="Times New Roman"/>
          <w:sz w:val="24"/>
          <w:szCs w:val="24"/>
        </w:rPr>
        <w:t xml:space="preserve"> в течение не более 1 (одного) рабочего дня после устранения УЧАСТНИКОМ нарушений и исполнения обязательств по ДОГОВОРУ в полном объеме, на основании уведомления УЧАСТНИКА об устранении нарушений, предоставленного УЧАСТНИКОМ ЦЕНТРУ.</w:t>
      </w:r>
    </w:p>
    <w:p w:rsidR="00355E87" w:rsidRPr="002E2DE6" w:rsidRDefault="00355E87">
      <w:pPr>
        <w:spacing w:line="22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3.2.7. ЦЕНТР на условиях Договора</w:t>
      </w:r>
      <w:r w:rsidR="000D7110" w:rsidRPr="002E2DE6">
        <w:rPr>
          <w:rFonts w:eastAsia="Times New Roman"/>
          <w:sz w:val="24"/>
          <w:szCs w:val="24"/>
        </w:rPr>
        <w:t xml:space="preserve"> присоединения</w:t>
      </w:r>
      <w:r w:rsidRPr="002E2DE6">
        <w:rPr>
          <w:rFonts w:eastAsia="Times New Roman"/>
          <w:sz w:val="24"/>
          <w:szCs w:val="24"/>
        </w:rPr>
        <w:t xml:space="preserve"> предоставляет УЧАСТНИКУ на период действия Договора право использования программного обеспечения АРМа ЦЕНТРА, предназначенного для работы в АРМе, на условиях простой (неисключительной) лицензии. Перечень программного обеспечения, его описание, порядок предоставления доступа к программному обеспечению, а также порядок работы в программном обеспечении определяются Регламентом регистрации для соответствующего УЧАСТНИКА, размещенным на сайте </w:t>
      </w:r>
      <w:r w:rsidRPr="002E2DE6">
        <w:rPr>
          <w:rFonts w:eastAsia="Times New Roman"/>
          <w:color w:val="0000FF"/>
          <w:sz w:val="24"/>
          <w:szCs w:val="24"/>
          <w:u w:val="single"/>
        </w:rPr>
        <w:t>www.orenpay.ru</w:t>
      </w:r>
    </w:p>
    <w:p w:rsidR="00355E87" w:rsidRPr="002E2DE6" w:rsidRDefault="00355E87">
      <w:pPr>
        <w:spacing w:line="17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3.2.8. Заключать субагентские договора с третьими лицами в части передачи ряда функций ЦЕНТРА, предусмотренные настоящим Договором и Правилами, в целях исполнения настоящего Договора и повышения эффективности процесса, направленного на реализацию Договора.</w:t>
      </w:r>
    </w:p>
    <w:p w:rsidR="00355E87" w:rsidRPr="002E2DE6" w:rsidRDefault="00355E87">
      <w:pPr>
        <w:spacing w:line="11" w:lineRule="exact"/>
        <w:rPr>
          <w:sz w:val="24"/>
          <w:szCs w:val="20"/>
        </w:rPr>
      </w:pPr>
    </w:p>
    <w:p w:rsidR="00355E87" w:rsidRPr="002E2DE6" w:rsidRDefault="00756D47">
      <w:pPr>
        <w:tabs>
          <w:tab w:val="left" w:pos="660"/>
        </w:tabs>
        <w:ind w:left="40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Обязанности УЧАСТНИКА.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3.3.1. Регулярно</w:t>
      </w:r>
      <w:r w:rsidR="000D7110" w:rsidRPr="002E2DE6">
        <w:rPr>
          <w:rFonts w:eastAsia="Times New Roman"/>
          <w:sz w:val="24"/>
          <w:szCs w:val="24"/>
        </w:rPr>
        <w:t>, не реже 1 раза в месяц,</w:t>
      </w:r>
      <w:r w:rsidRPr="002E2DE6">
        <w:rPr>
          <w:rFonts w:eastAsia="Times New Roman"/>
          <w:sz w:val="24"/>
          <w:szCs w:val="24"/>
        </w:rPr>
        <w:t xml:space="preserve"> знакомиться с информацией об изменениях ПРАВИЛ</w:t>
      </w:r>
      <w:r w:rsidR="00D97DAD" w:rsidRPr="002E2DE6">
        <w:rPr>
          <w:rFonts w:eastAsia="Times New Roman"/>
          <w:sz w:val="24"/>
          <w:szCs w:val="24"/>
        </w:rPr>
        <w:t>, ТАРИФОВ</w:t>
      </w:r>
      <w:r w:rsidRPr="002E2DE6">
        <w:rPr>
          <w:rFonts w:eastAsia="Times New Roman"/>
          <w:sz w:val="24"/>
          <w:szCs w:val="24"/>
        </w:rPr>
        <w:t xml:space="preserve"> и о работе АРМа, размещенных ЦЕНТРОМ по адресу www.orenpay.ru.</w:t>
      </w:r>
      <w:r w:rsidR="00035B3F" w:rsidRPr="002E2DE6">
        <w:rPr>
          <w:rFonts w:eastAsia="Times New Roman"/>
          <w:sz w:val="24"/>
          <w:szCs w:val="24"/>
        </w:rPr>
        <w:t xml:space="preserve"> и направляемой УЧАСТНИКУ</w:t>
      </w:r>
      <w:r w:rsidR="000D7110" w:rsidRPr="002E2DE6">
        <w:rPr>
          <w:rFonts w:eastAsia="Times New Roman"/>
          <w:sz w:val="24"/>
          <w:szCs w:val="24"/>
        </w:rPr>
        <w:t xml:space="preserve"> </w:t>
      </w:r>
      <w:r w:rsidR="00035B3F" w:rsidRPr="002E2DE6">
        <w:rPr>
          <w:rFonts w:eastAsia="Times New Roman"/>
          <w:sz w:val="24"/>
          <w:szCs w:val="24"/>
        </w:rPr>
        <w:t>посредством</w:t>
      </w:r>
      <w:r w:rsidR="000D7110" w:rsidRPr="002E2DE6">
        <w:rPr>
          <w:rFonts w:eastAsia="Times New Roman"/>
          <w:sz w:val="24"/>
          <w:szCs w:val="24"/>
        </w:rPr>
        <w:t xml:space="preserve"> </w:t>
      </w:r>
      <w:r w:rsidR="00D97DAD" w:rsidRPr="002E2DE6">
        <w:rPr>
          <w:rFonts w:eastAsia="Times New Roman"/>
          <w:sz w:val="24"/>
          <w:szCs w:val="24"/>
        </w:rPr>
        <w:t>направления</w:t>
      </w:r>
      <w:r w:rsidR="00035B3F" w:rsidRPr="002E2DE6">
        <w:rPr>
          <w:rFonts w:eastAsia="Times New Roman"/>
          <w:sz w:val="24"/>
          <w:szCs w:val="24"/>
        </w:rPr>
        <w:t xml:space="preserve"> уведомления </w:t>
      </w:r>
      <w:r w:rsidR="000D7110" w:rsidRPr="002E2DE6">
        <w:rPr>
          <w:rFonts w:eastAsia="Times New Roman"/>
          <w:sz w:val="24"/>
          <w:szCs w:val="24"/>
        </w:rPr>
        <w:t>в</w:t>
      </w:r>
      <w:r w:rsidR="00035B3F" w:rsidRPr="002E2DE6">
        <w:rPr>
          <w:rFonts w:eastAsia="Times New Roman"/>
          <w:sz w:val="24"/>
          <w:szCs w:val="24"/>
        </w:rPr>
        <w:t xml:space="preserve"> личн</w:t>
      </w:r>
      <w:r w:rsidR="000D7110" w:rsidRPr="002E2DE6">
        <w:rPr>
          <w:rFonts w:eastAsia="Times New Roman"/>
          <w:sz w:val="24"/>
          <w:szCs w:val="24"/>
        </w:rPr>
        <w:t>ом</w:t>
      </w:r>
      <w:r w:rsidR="00035B3F" w:rsidRPr="002E2DE6">
        <w:rPr>
          <w:rFonts w:eastAsia="Times New Roman"/>
          <w:sz w:val="24"/>
          <w:szCs w:val="24"/>
        </w:rPr>
        <w:t xml:space="preserve"> кабинет</w:t>
      </w:r>
      <w:r w:rsidR="000D7110" w:rsidRPr="002E2DE6">
        <w:rPr>
          <w:rFonts w:eastAsia="Times New Roman"/>
          <w:sz w:val="24"/>
          <w:szCs w:val="24"/>
        </w:rPr>
        <w:t>е</w:t>
      </w:r>
      <w:r w:rsidR="00035B3F"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>
      <w:pPr>
        <w:spacing w:line="16" w:lineRule="exact"/>
        <w:rPr>
          <w:sz w:val="24"/>
          <w:szCs w:val="20"/>
        </w:rPr>
      </w:pPr>
    </w:p>
    <w:p w:rsidR="00355E87" w:rsidRPr="002E2DE6" w:rsidRDefault="002E2DE6">
      <w:pPr>
        <w:spacing w:line="236" w:lineRule="auto"/>
        <w:ind w:left="40"/>
        <w:jc w:val="both"/>
        <w:rPr>
          <w:sz w:val="24"/>
          <w:szCs w:val="20"/>
        </w:rPr>
      </w:pPr>
      <w:r>
        <w:rPr>
          <w:rFonts w:eastAsia="Times New Roman"/>
          <w:sz w:val="24"/>
          <w:szCs w:val="24"/>
        </w:rPr>
        <w:t>3.3.2. Не позднее тре</w:t>
      </w:r>
      <w:r w:rsidR="00756D47" w:rsidRPr="002E2DE6">
        <w:rPr>
          <w:rFonts w:eastAsia="Times New Roman"/>
          <w:sz w:val="24"/>
          <w:szCs w:val="24"/>
        </w:rPr>
        <w:t>х рабочих дней информировать ЦЕНТР об изменении реквизитов УЧАСТНИКА либо иных реквизитов и информации, необходимых для исполнения Договора, путем направления письменного уведомления ЦЕНТРУ.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 w:rsidP="00214196">
      <w:pPr>
        <w:ind w:right="-299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3.3.3. Выдать ЦЕНТРУ</w:t>
      </w:r>
      <w:r w:rsidR="00B13EBC" w:rsidRPr="002E2DE6">
        <w:rPr>
          <w:rFonts w:eastAsia="Times New Roman"/>
          <w:sz w:val="24"/>
          <w:szCs w:val="24"/>
        </w:rPr>
        <w:t xml:space="preserve"> и уполномоченным ЦЕНТРОМ лицам</w:t>
      </w:r>
      <w:r w:rsidRPr="002E2DE6">
        <w:rPr>
          <w:rFonts w:eastAsia="Times New Roman"/>
          <w:sz w:val="24"/>
          <w:szCs w:val="24"/>
        </w:rPr>
        <w:t xml:space="preserve"> надлежащим образом оформленную доверенность на право ведения </w:t>
      </w:r>
      <w:r w:rsidR="00C92349" w:rsidRPr="002E2DE6">
        <w:rPr>
          <w:rFonts w:eastAsia="Times New Roman"/>
          <w:sz w:val="24"/>
          <w:szCs w:val="24"/>
        </w:rPr>
        <w:t>досудебного</w:t>
      </w:r>
      <w:r w:rsidRPr="002E2DE6">
        <w:rPr>
          <w:rFonts w:eastAsia="Times New Roman"/>
          <w:sz w:val="24"/>
          <w:szCs w:val="24"/>
        </w:rPr>
        <w:t xml:space="preserve"> и судебного 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</w:t>
      </w:r>
      <w:r w:rsidR="001D3D42" w:rsidRPr="002E2DE6">
        <w:rPr>
          <w:rFonts w:eastAsia="Times New Roman"/>
          <w:sz w:val="24"/>
          <w:szCs w:val="24"/>
        </w:rPr>
        <w:t>ОВ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>
      <w:pPr>
        <w:spacing w:line="18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3.3.4. Выплачивать ЦЕНТРУ вознаграждение в порядке и на условиях, предусмотренных ПРАВИЛАМИ, ДОГОВОРОМ и ТАРИФАМИ.</w:t>
      </w:r>
    </w:p>
    <w:p w:rsidR="00355E87" w:rsidRPr="002E2DE6" w:rsidRDefault="00756D47" w:rsidP="00214196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 xml:space="preserve">3.3.5. В течение пяти дней со дня подписания ДОГОВОРА, а в последующем при изменении, предоставить заверенные копии всех имеющихся документов, подтверждающих право УЧАСТНИКА на ведение </w:t>
      </w:r>
      <w:r w:rsidR="00C92349" w:rsidRPr="002E2DE6">
        <w:rPr>
          <w:rFonts w:eastAsia="Times New Roman"/>
          <w:sz w:val="24"/>
          <w:szCs w:val="24"/>
        </w:rPr>
        <w:t>досудебного и судебного</w:t>
      </w:r>
      <w:r w:rsidRPr="002E2DE6">
        <w:rPr>
          <w:rFonts w:eastAsia="Times New Roman"/>
          <w:sz w:val="24"/>
          <w:szCs w:val="24"/>
        </w:rPr>
        <w:t xml:space="preserve"> производства в отношении </w:t>
      </w:r>
      <w:r w:rsidR="00646327" w:rsidRPr="002E2DE6">
        <w:rPr>
          <w:rFonts w:eastAsia="Times New Roman"/>
          <w:sz w:val="24"/>
          <w:szCs w:val="24"/>
        </w:rPr>
        <w:t>ДОЛЖНИКА</w:t>
      </w:r>
      <w:r w:rsidRPr="002E2DE6">
        <w:rPr>
          <w:rFonts w:eastAsia="Times New Roman"/>
          <w:sz w:val="24"/>
          <w:szCs w:val="24"/>
        </w:rPr>
        <w:t xml:space="preserve"> (учредительные документы, копию договора управления и/или обслуживания, протоколы общих собраний об утверждении размера платы за взыскиваемый период, решение регулирующих органов по утверждению тарифов и т.д.). При самостоятельном ведении базы данных начисления плат</w:t>
      </w:r>
      <w:r w:rsidR="00D07D79" w:rsidRPr="002E2DE6">
        <w:rPr>
          <w:rFonts w:eastAsia="Times New Roman"/>
          <w:sz w:val="24"/>
          <w:szCs w:val="24"/>
        </w:rPr>
        <w:t>ы</w:t>
      </w:r>
      <w:r w:rsidR="00214196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  <w:szCs w:val="24"/>
        </w:rPr>
        <w:t>за жилищно-коммунальные услуги подготовить и передать ее в формате, определенном ЦЕНТРОМ в электронном виде, а так же ежемесячно ее актуализировать.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3.3.6. Приним</w:t>
      </w:r>
      <w:r w:rsidR="00422683" w:rsidRPr="002E2DE6">
        <w:rPr>
          <w:rFonts w:eastAsia="Times New Roman"/>
          <w:sz w:val="24"/>
          <w:szCs w:val="24"/>
        </w:rPr>
        <w:t xml:space="preserve">ать акты оказанных услуг ЦЕНТРА и акты на возмещение затрат по оплате госпошлины. </w:t>
      </w:r>
      <w:r w:rsidRPr="002E2DE6">
        <w:rPr>
          <w:rFonts w:eastAsia="Times New Roman"/>
          <w:sz w:val="24"/>
          <w:szCs w:val="24"/>
        </w:rPr>
        <w:t>При наличии воз</w:t>
      </w:r>
      <w:r w:rsidR="000A0DBE" w:rsidRPr="002E2DE6">
        <w:rPr>
          <w:rFonts w:eastAsia="Times New Roman"/>
          <w:sz w:val="24"/>
          <w:szCs w:val="24"/>
        </w:rPr>
        <w:t>ражений по актам</w:t>
      </w:r>
      <w:r w:rsidRPr="002E2DE6">
        <w:rPr>
          <w:rFonts w:eastAsia="Times New Roman"/>
          <w:sz w:val="24"/>
          <w:szCs w:val="24"/>
        </w:rPr>
        <w:t>, УЧАСТНИК должен сообщить о них ЦЕНТРУ в течение 5 (пяти) дней со дня получения акта. В противном случае Отчет считается принятым УЧАСТНИКОМ без возражений.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3.3.7. В соответствии с описанием входящего реестра № 22 – «Реестр оплат к платежн</w:t>
      </w:r>
      <w:r w:rsidR="000A0DBE" w:rsidRPr="002E2DE6">
        <w:rPr>
          <w:rFonts w:eastAsia="Times New Roman"/>
          <w:sz w:val="24"/>
          <w:szCs w:val="24"/>
        </w:rPr>
        <w:t>ому поручению» (Приложение № 5</w:t>
      </w:r>
      <w:r w:rsidRPr="002E2DE6">
        <w:rPr>
          <w:rFonts w:eastAsia="Times New Roman"/>
          <w:sz w:val="24"/>
          <w:szCs w:val="24"/>
        </w:rPr>
        <w:t xml:space="preserve">) размещать в АРМе сведения о поступлениях от ДОЛЖНИКА, либо третьих лиц за ДОЛЖНИКА, денежных средств в счет погашения (частичного погашения) задолженности в течении следующего рабочего дня, с даты получения денежных средств. Аналогичный порядок устанавливается в случае осуществления УЧАСТНИКОМ </w:t>
      </w:r>
      <w:r w:rsidRPr="002E2DE6">
        <w:rPr>
          <w:rFonts w:eastAsia="Times New Roman"/>
          <w:sz w:val="24"/>
          <w:szCs w:val="24"/>
        </w:rPr>
        <w:lastRenderedPageBreak/>
        <w:t>корректировок, прощения долга и/или отступном, и/или иных действий УЧАСТНИКА по снижению и/или аннулированию ДОЛГА ДОЛЖНИКУ.</w:t>
      </w:r>
    </w:p>
    <w:p w:rsidR="00355E87" w:rsidRPr="002E2DE6" w:rsidRDefault="00355E87">
      <w:pPr>
        <w:spacing w:line="28" w:lineRule="exact"/>
        <w:rPr>
          <w:sz w:val="24"/>
          <w:szCs w:val="20"/>
        </w:rPr>
      </w:pPr>
    </w:p>
    <w:p w:rsidR="00355E87" w:rsidRPr="002E2DE6" w:rsidRDefault="00355E87">
      <w:pPr>
        <w:spacing w:line="11" w:lineRule="exact"/>
        <w:rPr>
          <w:sz w:val="24"/>
          <w:szCs w:val="20"/>
        </w:rPr>
      </w:pPr>
    </w:p>
    <w:p w:rsidR="00355E87" w:rsidRPr="002E2DE6" w:rsidRDefault="00756D47" w:rsidP="00214196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8</w:t>
      </w:r>
      <w:r w:rsidRPr="002E2DE6">
        <w:rPr>
          <w:rFonts w:eastAsia="Times New Roman"/>
          <w:sz w:val="24"/>
          <w:szCs w:val="24"/>
        </w:rPr>
        <w:t>. В течение срока действия Договора УЧАСТНИК не имеет права заключать аналогичные договоры с другими лицами, уступать права требования к Должнику, заключать</w:t>
      </w:r>
      <w:r w:rsidR="00214196" w:rsidRPr="002E2DE6">
        <w:rPr>
          <w:sz w:val="24"/>
          <w:szCs w:val="20"/>
        </w:rPr>
        <w:t xml:space="preserve"> с </w:t>
      </w:r>
      <w:r w:rsidRPr="002E2DE6">
        <w:rPr>
          <w:rFonts w:eastAsia="Times New Roman"/>
          <w:sz w:val="24"/>
          <w:szCs w:val="24"/>
        </w:rPr>
        <w:t>Должником без согласования с ЦЕНТРОМ соглашения об отступном или новации обязательства, прощать задолженность, предоставлять Должнику рассрочку исполнения, давать разрешение или указание Должнику о перечислении денежных средств в уплату задолженности третьим лицам. Участник отвечает за достоверность и полноту переданных ЦЕНТРУ документов и информации, подтверждающих долг. Исключение составляют решения коллегиального органа по вопросам оплаты жилого помещения и коммунальных услуг гражданами, имеющими задолженность по оплате за предоставленные услуги.</w:t>
      </w:r>
    </w:p>
    <w:p w:rsidR="00355E87" w:rsidRPr="002E2DE6" w:rsidRDefault="00355E87">
      <w:pPr>
        <w:spacing w:line="16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9</w:t>
      </w:r>
      <w:r w:rsidRPr="002E2DE6">
        <w:rPr>
          <w:rFonts w:eastAsia="Times New Roman"/>
          <w:sz w:val="24"/>
          <w:szCs w:val="24"/>
        </w:rPr>
        <w:t>. При наличии спора ДОЛЖНИКА в отношении размера, периода и основания образования ДОЛГА принимать участие в его рассмотрении, в т.ч. посредством направления специалиста.</w:t>
      </w:r>
    </w:p>
    <w:p w:rsidR="00355E87" w:rsidRPr="002E2DE6" w:rsidRDefault="00355E87">
      <w:pPr>
        <w:spacing w:line="4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ind w:left="40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10</w:t>
      </w:r>
      <w:r w:rsidRPr="002E2DE6">
        <w:rPr>
          <w:rFonts w:eastAsia="Times New Roman"/>
          <w:sz w:val="24"/>
          <w:szCs w:val="24"/>
        </w:rPr>
        <w:t xml:space="preserve">. </w:t>
      </w:r>
      <w:r w:rsidR="000A0DBE" w:rsidRPr="002E2DE6">
        <w:rPr>
          <w:rFonts w:eastAsia="Times New Roman"/>
          <w:sz w:val="24"/>
          <w:szCs w:val="24"/>
        </w:rPr>
        <w:t>Ежемесячно п</w:t>
      </w:r>
      <w:r w:rsidRPr="002E2DE6">
        <w:rPr>
          <w:rFonts w:eastAsia="Times New Roman"/>
          <w:sz w:val="24"/>
          <w:szCs w:val="24"/>
        </w:rPr>
        <w:t>роизводить возмещение затрат ЦЕНТРА по оплате государственной пошлины</w:t>
      </w:r>
      <w:r w:rsidR="000A0DBE" w:rsidRPr="002E2DE6">
        <w:rPr>
          <w:rFonts w:eastAsia="Times New Roman"/>
          <w:sz w:val="24"/>
          <w:szCs w:val="24"/>
        </w:rPr>
        <w:t xml:space="preserve"> </w:t>
      </w:r>
      <w:r w:rsidR="0063171B" w:rsidRPr="002E2DE6">
        <w:rPr>
          <w:rFonts w:eastAsia="Times New Roman"/>
          <w:sz w:val="24"/>
          <w:szCs w:val="24"/>
        </w:rPr>
        <w:t>на основании акта</w:t>
      </w:r>
      <w:r w:rsidRPr="002E2DE6">
        <w:rPr>
          <w:rFonts w:eastAsia="Times New Roman"/>
          <w:sz w:val="24"/>
          <w:szCs w:val="24"/>
        </w:rPr>
        <w:t>.</w:t>
      </w:r>
    </w:p>
    <w:p w:rsidR="00355E87" w:rsidRPr="002E2DE6" w:rsidRDefault="00355E87">
      <w:pPr>
        <w:spacing w:line="12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11</w:t>
      </w:r>
      <w:r w:rsidRPr="002E2DE6">
        <w:rPr>
          <w:rFonts w:eastAsia="Times New Roman"/>
          <w:sz w:val="24"/>
          <w:szCs w:val="24"/>
        </w:rPr>
        <w:t>. В случае расторжения договора по любым основаниям УЧАСТНИК обязуется согласно раздела 4 ПРАВИЛ и п. 1.8. ПРАВИЛ произвести расчеты с ЦЕНТРОМ не позднее 15 числа следующего за отчетным.</w:t>
      </w:r>
    </w:p>
    <w:p w:rsidR="00355E87" w:rsidRPr="002E2DE6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Pr="002E2DE6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12</w:t>
      </w:r>
      <w:r w:rsidRPr="002E2DE6">
        <w:rPr>
          <w:rFonts w:eastAsia="Times New Roman"/>
          <w:sz w:val="24"/>
          <w:szCs w:val="24"/>
        </w:rPr>
        <w:t>. Обеспечить доступ к информации, полученной в рамках работы в АРМ, только работникам УЧАСТНИКА, которые уполномочены на работу в АРМе. УЧАСТНИК обязан довести до сведения работников, имеющих доступ к АРМу, необходимость обеспечения режима конфиденциальности информации, доступ к которой был получен посредством работы в АРМе.</w:t>
      </w:r>
    </w:p>
    <w:p w:rsidR="00355E87" w:rsidRPr="002E2DE6" w:rsidRDefault="00355E87">
      <w:pPr>
        <w:spacing w:line="17" w:lineRule="exact"/>
        <w:rPr>
          <w:rFonts w:eastAsia="Times New Roman"/>
          <w:sz w:val="24"/>
          <w:szCs w:val="24"/>
        </w:rPr>
      </w:pPr>
    </w:p>
    <w:p w:rsidR="00355E87" w:rsidRPr="002E2DE6" w:rsidRDefault="00756D47" w:rsidP="00BD5251">
      <w:pPr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13</w:t>
      </w:r>
      <w:r w:rsidRPr="002E2DE6">
        <w:rPr>
          <w:rFonts w:eastAsia="Times New Roman"/>
          <w:sz w:val="24"/>
          <w:szCs w:val="24"/>
        </w:rPr>
        <w:t>. До начала работы в АРМе совершить все необходимые и достаточные действия, направленные на получение Идентификатора и средств идентификации ответственного сотрудника УЧАСТНИКА. Успешное прохождение идентификации ответственного сотрудника УЧАСТНИКА способом, соответствующим регистрации данного ответственного сотрудника УЧАСТНИКА ЦЕНТРОМ, подтверждает, что операции в АРМе осуществляются самим ответственным сотрудником УЧАСТНИКА, действующим в качестве представителя УЧАСТНИКА, подавшего заявку на регистрацию данного ответственного сотрудника.</w:t>
      </w:r>
    </w:p>
    <w:p w:rsidR="00355E87" w:rsidRPr="002E2DE6" w:rsidRDefault="00756D47" w:rsidP="00BD5251">
      <w:pPr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14</w:t>
      </w:r>
      <w:r w:rsidRPr="002E2DE6">
        <w:rPr>
          <w:rFonts w:eastAsia="Times New Roman"/>
          <w:sz w:val="24"/>
          <w:szCs w:val="24"/>
        </w:rPr>
        <w:t>. Обеспечить сохранность Средств аутентификации ответственного сотрудника в секрете. При компрометации Средств аутентификации ответственного сотрудника незамедлительно формировать заявку ЦЕНТРУ на блокирование работы соответствующего ответственного сотрудника в АРМе.</w:t>
      </w:r>
    </w:p>
    <w:p w:rsidR="00355E87" w:rsidRPr="002E2DE6" w:rsidRDefault="00355E87">
      <w:pPr>
        <w:spacing w:line="16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D97DAD" w:rsidRPr="002E2DE6">
        <w:rPr>
          <w:rFonts w:eastAsia="Times New Roman"/>
          <w:sz w:val="24"/>
          <w:szCs w:val="24"/>
        </w:rPr>
        <w:t>15</w:t>
      </w:r>
      <w:r w:rsidRPr="002E2DE6">
        <w:rPr>
          <w:rFonts w:eastAsia="Times New Roman"/>
          <w:sz w:val="24"/>
          <w:szCs w:val="24"/>
        </w:rPr>
        <w:t>. В отношении программного обеспечения АРМа, предоставленного УЧАСТНИКУ ЦЕНТРОМ в соответствии с настоящими ПРАВИЛАМИ, соблюдать следующие условия:</w:t>
      </w:r>
    </w:p>
    <w:p w:rsidR="00355E87" w:rsidRPr="002E2DE6" w:rsidRDefault="00355E87">
      <w:pPr>
        <w:spacing w:line="35" w:lineRule="exact"/>
        <w:rPr>
          <w:sz w:val="24"/>
          <w:szCs w:val="20"/>
        </w:rPr>
      </w:pPr>
    </w:p>
    <w:p w:rsidR="00355E87" w:rsidRPr="002E2DE6" w:rsidRDefault="00756D47">
      <w:pPr>
        <w:numPr>
          <w:ilvl w:val="0"/>
          <w:numId w:val="8"/>
        </w:numPr>
        <w:tabs>
          <w:tab w:val="left" w:pos="690"/>
        </w:tabs>
        <w:spacing w:line="230" w:lineRule="auto"/>
        <w:ind w:left="40" w:firstLine="1"/>
        <w:jc w:val="both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</w:t>
      </w:r>
    </w:p>
    <w:p w:rsidR="00355E87" w:rsidRPr="002E2DE6" w:rsidRDefault="00355E87">
      <w:pPr>
        <w:spacing w:line="33" w:lineRule="exact"/>
        <w:rPr>
          <w:rFonts w:eastAsia="Symbol" w:cs="Symbol"/>
          <w:sz w:val="24"/>
          <w:szCs w:val="24"/>
        </w:rPr>
      </w:pPr>
    </w:p>
    <w:p w:rsidR="00355E87" w:rsidRPr="002E2DE6" w:rsidRDefault="00756D47">
      <w:pPr>
        <w:numPr>
          <w:ilvl w:val="0"/>
          <w:numId w:val="8"/>
        </w:numPr>
        <w:tabs>
          <w:tab w:val="left" w:pos="690"/>
        </w:tabs>
        <w:spacing w:line="225" w:lineRule="auto"/>
        <w:ind w:left="40" w:firstLine="1"/>
        <w:rPr>
          <w:rFonts w:eastAsia="Symbol" w:cs="Symbol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Не передавать третьим лицам программное обеспечение и информацию о нем (за исключением случаев, предусмотренных ПРАВИЛАМИ);</w:t>
      </w:r>
    </w:p>
    <w:p w:rsidR="00355E87" w:rsidRPr="002E2DE6" w:rsidRDefault="00355E87">
      <w:pPr>
        <w:spacing w:line="32" w:lineRule="exact"/>
        <w:rPr>
          <w:rFonts w:eastAsia="Symbol" w:cs="Symbol"/>
          <w:sz w:val="24"/>
          <w:szCs w:val="24"/>
        </w:rPr>
      </w:pPr>
    </w:p>
    <w:p w:rsidR="00D07D79" w:rsidRPr="002E2DE6" w:rsidRDefault="00756D47" w:rsidP="00D07D79">
      <w:pPr>
        <w:numPr>
          <w:ilvl w:val="0"/>
          <w:numId w:val="8"/>
        </w:numPr>
        <w:tabs>
          <w:tab w:val="left" w:pos="690"/>
        </w:tabs>
        <w:spacing w:line="236" w:lineRule="auto"/>
        <w:ind w:left="40" w:right="-79" w:firstLine="1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Не использовать программное обеспечение в целях, не связанных с исполнением Договора и осуществлением деятельности в АРМе.</w:t>
      </w:r>
    </w:p>
    <w:p w:rsidR="00355E87" w:rsidRPr="002E2DE6" w:rsidRDefault="00B13EBC" w:rsidP="00214196">
      <w:pPr>
        <w:tabs>
          <w:tab w:val="left" w:pos="690"/>
        </w:tabs>
        <w:spacing w:line="236" w:lineRule="auto"/>
        <w:ind w:left="41" w:right="-79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</w:t>
      </w:r>
      <w:r w:rsidR="00756D47" w:rsidRPr="002E2DE6">
        <w:rPr>
          <w:rFonts w:eastAsia="Times New Roman"/>
          <w:sz w:val="24"/>
          <w:szCs w:val="24"/>
        </w:rPr>
        <w:t>3.</w:t>
      </w:r>
      <w:r w:rsidR="00D97DAD" w:rsidRPr="002E2DE6">
        <w:rPr>
          <w:rFonts w:eastAsia="Times New Roman"/>
          <w:sz w:val="24"/>
          <w:szCs w:val="24"/>
        </w:rPr>
        <w:t>16</w:t>
      </w:r>
      <w:r w:rsidR="00756D47"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Правилами, но имеющие значение для исполнения поручения ЦЕНТРА.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3.3.</w:t>
      </w:r>
      <w:r w:rsidR="00B13EBC" w:rsidRPr="002E2DE6">
        <w:rPr>
          <w:rFonts w:eastAsia="Times New Roman"/>
          <w:sz w:val="24"/>
          <w:szCs w:val="24"/>
        </w:rPr>
        <w:t>17</w:t>
      </w:r>
      <w:r w:rsidRPr="002E2DE6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настоящим Договором, но имеющие значение для исполнения Договора.</w:t>
      </w:r>
    </w:p>
    <w:p w:rsidR="0049770E" w:rsidRPr="002E2DE6" w:rsidRDefault="0049770E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3.3.</w:t>
      </w:r>
      <w:r w:rsidR="00B13EBC" w:rsidRPr="002E2DE6">
        <w:rPr>
          <w:rFonts w:eastAsia="Times New Roman"/>
          <w:sz w:val="24"/>
          <w:szCs w:val="24"/>
        </w:rPr>
        <w:t>18</w:t>
      </w:r>
      <w:r w:rsidRPr="002E2DE6">
        <w:rPr>
          <w:rFonts w:eastAsia="Times New Roman"/>
          <w:sz w:val="24"/>
          <w:szCs w:val="24"/>
        </w:rPr>
        <w:t xml:space="preserve">. В течении 30 дней с даты заключении договора присоединения получить у ЦЕНТРА средства </w:t>
      </w:r>
      <w:r w:rsidR="001B1707" w:rsidRPr="002E2DE6">
        <w:rPr>
          <w:rFonts w:eastAsia="Times New Roman"/>
          <w:sz w:val="24"/>
          <w:szCs w:val="24"/>
        </w:rPr>
        <w:t>аутентификации</w:t>
      </w:r>
      <w:r w:rsidRPr="002E2DE6">
        <w:rPr>
          <w:rFonts w:eastAsia="Times New Roman"/>
          <w:sz w:val="24"/>
          <w:szCs w:val="24"/>
        </w:rPr>
        <w:t xml:space="preserve"> и идентификации для доступа в личный кабинет УЧАСТНИКА.</w:t>
      </w:r>
    </w:p>
    <w:p w:rsidR="00355E87" w:rsidRPr="002E2DE6" w:rsidRDefault="00355E87">
      <w:pPr>
        <w:spacing w:line="6" w:lineRule="exact"/>
        <w:rPr>
          <w:sz w:val="24"/>
          <w:szCs w:val="20"/>
        </w:rPr>
      </w:pPr>
    </w:p>
    <w:p w:rsidR="00355E87" w:rsidRPr="002E2DE6" w:rsidRDefault="00756D47">
      <w:pPr>
        <w:tabs>
          <w:tab w:val="left" w:pos="660"/>
        </w:tabs>
        <w:ind w:left="40"/>
        <w:rPr>
          <w:sz w:val="24"/>
          <w:szCs w:val="20"/>
        </w:rPr>
      </w:pPr>
      <w:r w:rsidRPr="002E2DE6">
        <w:rPr>
          <w:rFonts w:eastAsia="Times New Roman"/>
          <w:b/>
          <w:bCs/>
          <w:sz w:val="24"/>
          <w:szCs w:val="24"/>
        </w:rPr>
        <w:t>3.4.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b/>
          <w:bCs/>
          <w:sz w:val="24"/>
          <w:szCs w:val="24"/>
        </w:rPr>
        <w:t>Права УЧАСТНИКА.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3.4.1. Получать от ЦЕНТРА отчет о ходе оказания услуг. Формат, срок и порядок предоставления отчета ЦЕНТР определяет самостоятельно.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lastRenderedPageBreak/>
        <w:t>3.4.2. Отменить поручение при отсутствии со стороны ЦЕНТРА реальных действий по взысканию задолженности</w:t>
      </w:r>
      <w:r w:rsidR="007F3FC0">
        <w:rPr>
          <w:rFonts w:eastAsia="Times New Roman"/>
          <w:sz w:val="24"/>
          <w:szCs w:val="24"/>
        </w:rPr>
        <w:t xml:space="preserve"> с ДОЛЖНИКА по истечению 3 (трё</w:t>
      </w:r>
      <w:r w:rsidRPr="002E2DE6">
        <w:rPr>
          <w:rFonts w:eastAsia="Times New Roman"/>
          <w:sz w:val="24"/>
          <w:szCs w:val="24"/>
        </w:rPr>
        <w:t>х) месяцев с момента подписания ДОГОВОРА.</w:t>
      </w:r>
    </w:p>
    <w:p w:rsidR="00BD5251" w:rsidRPr="002E2DE6" w:rsidRDefault="00BD5251">
      <w:pPr>
        <w:spacing w:line="236" w:lineRule="auto"/>
        <w:ind w:left="40" w:right="20"/>
        <w:jc w:val="both"/>
        <w:rPr>
          <w:sz w:val="24"/>
          <w:szCs w:val="20"/>
        </w:rPr>
      </w:pPr>
    </w:p>
    <w:p w:rsidR="00355E87" w:rsidRPr="002E2DE6" w:rsidRDefault="00756D47">
      <w:pPr>
        <w:numPr>
          <w:ilvl w:val="0"/>
          <w:numId w:val="9"/>
        </w:numPr>
        <w:tabs>
          <w:tab w:val="left" w:pos="1420"/>
        </w:tabs>
        <w:ind w:left="1420" w:hanging="234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Финансовое взаимодействие между ЦЕНТРОМ и УЧАСТНИКОМ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4.1 Стоимость оказываемых ЦЕНТРОМ услуг определяется утвержденными ТАРИФАМИ к настоящим ПРАВ</w:t>
      </w:r>
      <w:r w:rsidR="000A0DBE" w:rsidRPr="002E2DE6">
        <w:rPr>
          <w:rFonts w:eastAsia="Times New Roman"/>
          <w:sz w:val="24"/>
          <w:szCs w:val="24"/>
        </w:rPr>
        <w:t>ИЛАМ и ДОГОВОРОМ (Приложение № 4</w:t>
      </w:r>
      <w:r w:rsidRPr="002E2DE6">
        <w:rPr>
          <w:rFonts w:eastAsia="Times New Roman"/>
          <w:sz w:val="24"/>
          <w:szCs w:val="24"/>
        </w:rPr>
        <w:t>).</w:t>
      </w:r>
    </w:p>
    <w:p w:rsidR="00355E87" w:rsidRPr="002E2DE6" w:rsidRDefault="00355E87">
      <w:pPr>
        <w:spacing w:line="17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4.2. Затраты ЦЕНТРА по оплате государственной пошлины подлежат возмещению УЧАСТНИКОМ в срок до 15 числа месяца, следующего за отчетным.</w:t>
      </w:r>
    </w:p>
    <w:p w:rsidR="00355E87" w:rsidRPr="002E2DE6" w:rsidRDefault="00355E87">
      <w:pPr>
        <w:spacing w:line="16" w:lineRule="exact"/>
        <w:rPr>
          <w:sz w:val="24"/>
          <w:szCs w:val="20"/>
        </w:rPr>
      </w:pPr>
    </w:p>
    <w:p w:rsidR="00355E87" w:rsidRPr="002E2DE6" w:rsidRDefault="00756D47">
      <w:pPr>
        <w:spacing w:line="235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Общий размер подлежащей возмещению государственной пошлины определяется как сумма всех государственных пошлин, оплаченных ЦЕНТРОМ согласно ст. 333.19 НК РФ, при оказании услуг за отчетный период.</w:t>
      </w:r>
    </w:p>
    <w:p w:rsidR="00355E87" w:rsidRPr="002E2DE6" w:rsidRDefault="00355E87">
      <w:pPr>
        <w:spacing w:line="15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4.3. ЦЕНТР оставляет за собой право изменять стоимость своих услуг в соответствии с условиями ПРАВИЛ и ДОГОВОРА, заключенного между ЦЕНТРОМ и УЧАСТНИКОМ.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4.4.Срок и порядок расчетов за оказанные услуги ЦЕНТРОМ определяются ДОГОВОРОМ, заключенным между ЦЕНТРОМ и УЧАСТНИКОМ.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4.5. В случае если УЧАСТНИК по какой-либо причине отказался от взыскания, либо если судом отказано в удовлетворении требований о взыскании долга с ДОЛЖНИКА по причине несостоятельности требований УЧАСТНИКА или непредставления им соответствующих доказательств, равно как и иные действия УЧАСТНИКА в результате которых размер финансовых обязательств ДОЛЖНИКА перед УЧАСТНИКОМ уменьшился, обязательства ЦЕНТРА считаются исполненными надлежащим образом и подлежат оплате в фиксированной ТАРИФАМИ или ДОГОВОРОМ сумме</w:t>
      </w:r>
      <w:r w:rsidR="008652F5" w:rsidRPr="002E2DE6">
        <w:rPr>
          <w:rFonts w:eastAsia="Times New Roman"/>
          <w:sz w:val="24"/>
          <w:szCs w:val="24"/>
        </w:rPr>
        <w:t>.</w:t>
      </w:r>
    </w:p>
    <w:p w:rsidR="00E237D3" w:rsidRPr="002E2DE6" w:rsidRDefault="00082BCA" w:rsidP="00E237D3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4.6.</w:t>
      </w:r>
      <w:r w:rsidR="00E237D3" w:rsidRPr="002E2DE6">
        <w:rPr>
          <w:rFonts w:eastAsia="Times New Roman"/>
          <w:sz w:val="24"/>
          <w:szCs w:val="24"/>
        </w:rPr>
        <w:t xml:space="preserve"> В случае если УЧАСТНИК отказался от судебного производства, по причине отказа судом в удовлетворении требований о взыскании долга с ДОЛЖНИКА из-за несостоятельности требований УЧАСТНИКА или непредставления им соответствующих доказательств, равно как </w:t>
      </w:r>
      <w:r w:rsidRPr="002E2DE6">
        <w:rPr>
          <w:rFonts w:eastAsia="Times New Roman"/>
          <w:sz w:val="24"/>
          <w:szCs w:val="24"/>
        </w:rPr>
        <w:t>уменьшение долга в связи с изменением объема услуги, или если долг уменьшился не в результате оплаты, а</w:t>
      </w:r>
      <w:r w:rsidR="00E237D3" w:rsidRPr="002E2DE6">
        <w:rPr>
          <w:rFonts w:eastAsia="Times New Roman"/>
          <w:sz w:val="24"/>
          <w:szCs w:val="24"/>
        </w:rPr>
        <w:t xml:space="preserve"> так же иные действия</w:t>
      </w:r>
      <w:r w:rsidRPr="002E2DE6">
        <w:rPr>
          <w:rFonts w:eastAsia="Times New Roman"/>
          <w:sz w:val="24"/>
          <w:szCs w:val="24"/>
        </w:rPr>
        <w:t xml:space="preserve"> УЧАСТНИКА в результате которых </w:t>
      </w:r>
      <w:r w:rsidR="00E237D3" w:rsidRPr="002E2DE6">
        <w:rPr>
          <w:rFonts w:eastAsia="Times New Roman"/>
          <w:sz w:val="24"/>
          <w:szCs w:val="24"/>
        </w:rPr>
        <w:t>размер финансовых</w:t>
      </w:r>
      <w:r w:rsidRPr="002E2DE6">
        <w:rPr>
          <w:rFonts w:eastAsia="Times New Roman"/>
          <w:sz w:val="24"/>
          <w:szCs w:val="24"/>
        </w:rPr>
        <w:t xml:space="preserve"> обязательств ДОЛЖНИКА </w:t>
      </w:r>
      <w:r w:rsidR="00E237D3" w:rsidRPr="002E2DE6">
        <w:rPr>
          <w:rFonts w:eastAsia="Times New Roman"/>
          <w:sz w:val="24"/>
          <w:szCs w:val="24"/>
        </w:rPr>
        <w:t>перед участником уменьшился, обязательства ЦЕНТРА по судебному производству считаются исполненными надлежащим образом и подлежат оплате в размере 172 рубля с учетом НДС за 1 лицевой счет.</w:t>
      </w:r>
    </w:p>
    <w:p w:rsidR="00E237D3" w:rsidRPr="002E2DE6" w:rsidRDefault="00E237D3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</w:p>
    <w:p w:rsidR="00BD5251" w:rsidRPr="002E2DE6" w:rsidRDefault="00BD5251">
      <w:pPr>
        <w:spacing w:line="238" w:lineRule="auto"/>
        <w:ind w:left="40"/>
        <w:jc w:val="both"/>
        <w:rPr>
          <w:sz w:val="24"/>
          <w:szCs w:val="24"/>
        </w:rPr>
      </w:pPr>
    </w:p>
    <w:p w:rsidR="00355E87" w:rsidRPr="002E2DE6" w:rsidRDefault="00756D47">
      <w:pPr>
        <w:numPr>
          <w:ilvl w:val="0"/>
          <w:numId w:val="10"/>
        </w:numPr>
        <w:tabs>
          <w:tab w:val="left" w:pos="3720"/>
        </w:tabs>
        <w:ind w:left="3720" w:hanging="239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5.1. УЧАСТНИКИ самостоятельно обеспечивают защиту информации и программно-аппаратных комплексов от воздействия вредоносных программ и от несанкционированного доступа неуполномоченных лиц. УЧАСТНИК самостоятельно обеспечивает законность и правомерность использования программного обеспечения, установленного на программно-аппаратных комплексах УЧАСТНИКА (за исключением программного обеспечения, передаваемого УЧАСТНИКУ ЦЕНТРОМ в соответствии с ПРАВИЛАМИ), и несет ответственность в порядке, предусмотренном действующим законодательством за нарушение данного условия.</w:t>
      </w:r>
    </w:p>
    <w:p w:rsidR="00355E87" w:rsidRPr="002E2DE6" w:rsidRDefault="00355E87">
      <w:pPr>
        <w:spacing w:line="24" w:lineRule="exact"/>
        <w:rPr>
          <w:sz w:val="24"/>
          <w:szCs w:val="24"/>
        </w:rPr>
      </w:pPr>
    </w:p>
    <w:p w:rsidR="00355E87" w:rsidRPr="002E2DE6" w:rsidRDefault="00756D47">
      <w:pPr>
        <w:spacing w:line="235" w:lineRule="auto"/>
        <w:ind w:left="40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5.2. УЧАСТНИК соглашается, что обработка ЦЕНТРОМ информации на условиях настоящих ПРАВИЛ не нарушает права УЧАСТНИКА в отношении информации, и условий конфиденциальности информации.</w:t>
      </w:r>
    </w:p>
    <w:p w:rsidR="00355E87" w:rsidRPr="002E2DE6" w:rsidRDefault="00355E87">
      <w:pPr>
        <w:spacing w:line="3" w:lineRule="exact"/>
        <w:rPr>
          <w:sz w:val="24"/>
          <w:szCs w:val="24"/>
        </w:rPr>
      </w:pPr>
    </w:p>
    <w:p w:rsidR="00355E87" w:rsidRPr="002E2DE6" w:rsidRDefault="00756D47">
      <w:pPr>
        <w:ind w:left="40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5.3. УЧАСТНИК предоставляют ЦЕНТРУ право самостоятельно определять порядок, условия</w:t>
      </w:r>
    </w:p>
    <w:p w:rsidR="00355E87" w:rsidRPr="002E2DE6" w:rsidRDefault="00756D47">
      <w:pPr>
        <w:numPr>
          <w:ilvl w:val="0"/>
          <w:numId w:val="11"/>
        </w:numPr>
        <w:tabs>
          <w:tab w:val="left" w:pos="240"/>
        </w:tabs>
        <w:ind w:left="240" w:hanging="199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объем предоставления ЦЕНТРОМ конфиденциальной информации другим УЧАСТНИКАМ</w:t>
      </w:r>
    </w:p>
    <w:p w:rsidR="00355E87" w:rsidRPr="002E2DE6" w:rsidRDefault="00756D47">
      <w:pPr>
        <w:numPr>
          <w:ilvl w:val="0"/>
          <w:numId w:val="11"/>
        </w:numPr>
        <w:tabs>
          <w:tab w:val="left" w:pos="240"/>
        </w:tabs>
        <w:ind w:left="240" w:hanging="199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третьим лицам.</w:t>
      </w: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5.4. За ненадлежащее или несвоевременное исполнение УЧАСТНИКАМИ, ЦЕНТРОМ своих обязательств УЧАСТНИКИ, ЦЕНТР несут ответственность в соответствии с действующим законодательством Российской Федерации, настоящими ПРАВИЛАМИ, и условиями ДОГОВОРА.</w:t>
      </w:r>
    </w:p>
    <w:p w:rsidR="00355E87" w:rsidRPr="002E2DE6" w:rsidRDefault="00355E87">
      <w:pPr>
        <w:spacing w:line="16" w:lineRule="exact"/>
        <w:rPr>
          <w:sz w:val="24"/>
          <w:szCs w:val="20"/>
        </w:rPr>
      </w:pPr>
    </w:p>
    <w:p w:rsidR="00355E87" w:rsidRPr="002E2DE6" w:rsidRDefault="00756D47" w:rsidP="00D07D79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5.5. ЦЕНТР не несет ответственности за убытки, которые могут возникнуть у УЧАСТНИКА, иных третьих лиц, в связи с неправильностью, неполнотой информации, содержащейся в</w:t>
      </w:r>
      <w:r w:rsidR="00D07D79" w:rsidRPr="002E2DE6">
        <w:rPr>
          <w:sz w:val="24"/>
          <w:szCs w:val="20"/>
        </w:rPr>
        <w:t xml:space="preserve"> </w:t>
      </w:r>
      <w:r w:rsidR="00D07D79" w:rsidRPr="002E2DE6">
        <w:rPr>
          <w:rFonts w:eastAsia="Times New Roman"/>
          <w:sz w:val="24"/>
          <w:szCs w:val="24"/>
        </w:rPr>
        <w:t>А</w:t>
      </w:r>
      <w:r w:rsidRPr="002E2DE6">
        <w:rPr>
          <w:rFonts w:eastAsia="Times New Roman"/>
          <w:sz w:val="24"/>
          <w:szCs w:val="24"/>
        </w:rPr>
        <w:t>РМе и/или предоставленной УЧАСТНИКОМ.</w:t>
      </w:r>
    </w:p>
    <w:p w:rsidR="00355E87" w:rsidRPr="002E2DE6" w:rsidRDefault="00355E87">
      <w:pPr>
        <w:spacing w:line="12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5.6. За не предоставление информации, либо предоставление искаженной информации, либо несоответствующей действительности, равно как и сокрытие информации, обязанность</w:t>
      </w:r>
      <w:r w:rsidR="00EC2267">
        <w:rPr>
          <w:rFonts w:eastAsia="Times New Roman"/>
          <w:sz w:val="24"/>
          <w:szCs w:val="24"/>
        </w:rPr>
        <w:t>,</w:t>
      </w:r>
      <w:r w:rsidRPr="002E2DE6">
        <w:rPr>
          <w:rFonts w:eastAsia="Times New Roman"/>
          <w:sz w:val="24"/>
          <w:szCs w:val="24"/>
        </w:rPr>
        <w:t xml:space="preserve"> по </w:t>
      </w:r>
      <w:r w:rsidRPr="002E2DE6">
        <w:rPr>
          <w:rFonts w:eastAsia="Times New Roman"/>
          <w:sz w:val="24"/>
          <w:szCs w:val="24"/>
        </w:rPr>
        <w:lastRenderedPageBreak/>
        <w:t>предоставлению которой возложена на УЧАСТНИКА ПРАВИЛАМИ, ДОГОВОРОМ и (или) действующим законодательством, УЧАСТНИК самостоятельно несет ответственность перед ЦЕНТРОМ и третьими лицами.</w:t>
      </w:r>
    </w:p>
    <w:p w:rsidR="00355E87" w:rsidRPr="002E2DE6" w:rsidRDefault="00355E87">
      <w:pPr>
        <w:spacing w:line="18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5.6. Споры и разногласия, возникшие между УЧАСТНИКАМИ, ЦЕНТРОМ должны быть урегулированы в досудебном (претензионном) порядке путем переговоров.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Если возникшие споры и разногласия невозможно разрешить путем переговоров в течение 30 (тридцать) дней, то они передаются на рассмотрение арбитражного суда Оренбургской области.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5.7. В случае просрочки перечисления УЧАСНИКОМ стоимости оказанных услуг ЦЕНТРУ, УЧАСТНИК выплачивает ЦЕНТРУ неустойку в размере 0,1% от не перечисленной суммы за каждый день просрочки. При этом положения ст. 317.1 ГК РФ к отношениям сторон не применяются.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5.8. Если в результате неисполнения либо ненадлежащего исполнения УЧАСТНИКОМ своих обязательств, установленных ДОГОВОРОМ, ПРАВИЛАМИ, ТАРИФАМИ, были причинены убытки другим УЧАСТНИКАМ, третьим лицам и/или ЦЕНТРУ, соответствующий УЧАСТНИК и/или ЦЕНТР вправе предъявить такому УЧАСТНИКУ требование о возмещении убытков в полном объеме. Требование о возмещении убытков может быть предъявлено независимо от уплаты УЧАСТНИКОМ предусмотренной ДОГОВОРОМ, ПРАВИЛАМИ, ТАРИФАМИ неустойки.</w:t>
      </w:r>
    </w:p>
    <w:p w:rsidR="00355E87" w:rsidRPr="002E2DE6" w:rsidRDefault="00355E87">
      <w:pPr>
        <w:spacing w:line="17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5.9. ЦЕНТР не несет ответственности за размещение в АРМ информации, содержащей неверные и/или неполные сведения, либо в формате, не соответствующем ПРАВИЛАМ, за нарушения в работе ПП, вызванные воздействием на программно-аппаратные комплексы АРМ вредоносных программ.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5.10. ЦЕНТР не несет ответственности за убытки, понесенные УЧАСТНИКОМ в результате вынесенных судебных актов.</w:t>
      </w:r>
    </w:p>
    <w:p w:rsidR="00FE6AA4" w:rsidRPr="002E2DE6" w:rsidRDefault="00FE6AA4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5.11. В случае неисполнения п.</w:t>
      </w:r>
      <w:r w:rsidR="00646327" w:rsidRPr="002E2DE6">
        <w:rPr>
          <w:rFonts w:eastAsia="Times New Roman"/>
          <w:sz w:val="24"/>
          <w:szCs w:val="24"/>
        </w:rPr>
        <w:t xml:space="preserve"> 3.3.1, .3.3.8,</w:t>
      </w:r>
      <w:r w:rsidRPr="002E2DE6">
        <w:rPr>
          <w:rFonts w:eastAsia="Times New Roman"/>
          <w:sz w:val="24"/>
          <w:szCs w:val="24"/>
        </w:rPr>
        <w:t xml:space="preserve"> 3.3.20. </w:t>
      </w:r>
      <w:r w:rsidR="00677C3A" w:rsidRPr="002E2DE6">
        <w:rPr>
          <w:rFonts w:eastAsia="Times New Roman"/>
          <w:sz w:val="24"/>
          <w:szCs w:val="24"/>
        </w:rPr>
        <w:t>у УЧАСТНИКА отсутствуют основания ссылаться на отсутствие его уведомления об изменении ПРАВИ и ТАРИФОВ.</w:t>
      </w:r>
    </w:p>
    <w:p w:rsidR="00002678" w:rsidRPr="002E2DE6" w:rsidRDefault="00002678">
      <w:pPr>
        <w:spacing w:line="234" w:lineRule="auto"/>
        <w:ind w:left="40"/>
        <w:jc w:val="both"/>
        <w:rPr>
          <w:sz w:val="24"/>
          <w:szCs w:val="20"/>
        </w:rPr>
      </w:pPr>
    </w:p>
    <w:p w:rsidR="00355E87" w:rsidRPr="002E2DE6" w:rsidRDefault="00756D47">
      <w:pPr>
        <w:numPr>
          <w:ilvl w:val="0"/>
          <w:numId w:val="12"/>
        </w:numPr>
        <w:tabs>
          <w:tab w:val="left" w:pos="3080"/>
        </w:tabs>
        <w:ind w:left="3080" w:hanging="235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Соглашение о конфиденциальности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6.1. Информация, полученная Сторонами и их сотрудниками в связи с исполнением настоящих Правил, является конфиденциальной и не должна передаваться третьим лицам без предварительного согласия уполномоченных на то должностных лиц Сторон за исключением случаев, прямо указанных в законодательстве.</w:t>
      </w:r>
    </w:p>
    <w:p w:rsidR="00355E87" w:rsidRPr="002E2DE6" w:rsidRDefault="00355E87">
      <w:pPr>
        <w:spacing w:line="19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6.2.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лицам, непосредственно занимающимся указанными работами. Стороны обязуются принимать все необходимые меры, чтобы их сотрудники сохраняли конфиденциальность вышеуказанной информации, а также защищали ее от утери и уничтожения.</w:t>
      </w:r>
    </w:p>
    <w:p w:rsidR="00355E87" w:rsidRPr="002E2DE6" w:rsidRDefault="00355E87">
      <w:pPr>
        <w:spacing w:line="3" w:lineRule="exact"/>
        <w:rPr>
          <w:sz w:val="24"/>
          <w:szCs w:val="20"/>
        </w:rPr>
      </w:pPr>
    </w:p>
    <w:p w:rsidR="00355E87" w:rsidRPr="002E2DE6" w:rsidRDefault="00756D47">
      <w:pPr>
        <w:tabs>
          <w:tab w:val="left" w:pos="660"/>
          <w:tab w:val="left" w:pos="1100"/>
          <w:tab w:val="left" w:pos="2240"/>
          <w:tab w:val="left" w:pos="4360"/>
          <w:tab w:val="left" w:pos="6640"/>
          <w:tab w:val="left" w:pos="8080"/>
          <w:tab w:val="left" w:pos="9680"/>
        </w:tabs>
        <w:ind w:left="40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6.3.</w:t>
      </w:r>
      <w:r w:rsidRPr="002E2DE6">
        <w:rPr>
          <w:sz w:val="24"/>
          <w:szCs w:val="20"/>
        </w:rPr>
        <w:tab/>
      </w:r>
      <w:r w:rsidRPr="002E2DE6">
        <w:rPr>
          <w:rFonts w:eastAsia="Times New Roman"/>
          <w:sz w:val="24"/>
          <w:szCs w:val="24"/>
        </w:rPr>
        <w:t>В</w:t>
      </w:r>
      <w:r w:rsidRPr="002E2DE6">
        <w:rPr>
          <w:rFonts w:eastAsia="Times New Roman"/>
          <w:sz w:val="24"/>
          <w:szCs w:val="24"/>
        </w:rPr>
        <w:tab/>
        <w:t>случаях,</w:t>
      </w:r>
      <w:r w:rsidRPr="002E2DE6">
        <w:rPr>
          <w:rFonts w:eastAsia="Times New Roman"/>
          <w:sz w:val="24"/>
          <w:szCs w:val="24"/>
        </w:rPr>
        <w:tab/>
        <w:t>предусмотренных</w:t>
      </w:r>
      <w:r w:rsidRPr="002E2DE6">
        <w:rPr>
          <w:rFonts w:eastAsia="Times New Roman"/>
          <w:sz w:val="24"/>
          <w:szCs w:val="24"/>
        </w:rPr>
        <w:tab/>
        <w:t>законодательством,</w:t>
      </w:r>
      <w:r w:rsidRPr="002E2DE6">
        <w:rPr>
          <w:rFonts w:eastAsia="Times New Roman"/>
          <w:sz w:val="24"/>
          <w:szCs w:val="24"/>
        </w:rPr>
        <w:tab/>
        <w:t>материалы,</w:t>
      </w:r>
      <w:r w:rsidRPr="002E2DE6">
        <w:rPr>
          <w:rFonts w:eastAsia="Times New Roman"/>
          <w:sz w:val="24"/>
          <w:szCs w:val="24"/>
        </w:rPr>
        <w:tab/>
        <w:t>относящиеся</w:t>
      </w:r>
      <w:r w:rsidRPr="002E2DE6">
        <w:rPr>
          <w:rFonts w:eastAsia="Times New Roman"/>
          <w:sz w:val="24"/>
          <w:szCs w:val="24"/>
        </w:rPr>
        <w:tab/>
        <w:t>к</w:t>
      </w:r>
    </w:p>
    <w:p w:rsidR="00355E87" w:rsidRPr="002E2DE6" w:rsidRDefault="00355E87">
      <w:pPr>
        <w:spacing w:line="12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6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6.4. Информация о факте заключения настоящего Договора, его условиях (кроме размера вознаграждения), порядке исполнения не является конфиденциальной и может использоваться Сторонами без ограничений.</w:t>
      </w:r>
    </w:p>
    <w:p w:rsidR="00355E87" w:rsidRPr="002E2DE6" w:rsidRDefault="00355E87">
      <w:pPr>
        <w:spacing w:line="287" w:lineRule="exact"/>
        <w:rPr>
          <w:sz w:val="24"/>
          <w:szCs w:val="20"/>
        </w:rPr>
      </w:pPr>
    </w:p>
    <w:p w:rsidR="00355E87" w:rsidRPr="002E2DE6" w:rsidRDefault="00756D47">
      <w:pPr>
        <w:numPr>
          <w:ilvl w:val="0"/>
          <w:numId w:val="13"/>
        </w:numPr>
        <w:tabs>
          <w:tab w:val="left" w:pos="2060"/>
        </w:tabs>
        <w:ind w:left="2060" w:hanging="243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Порядок внесения изменений и дополнений в Правила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>
      <w:pPr>
        <w:spacing w:line="237" w:lineRule="auto"/>
        <w:ind w:left="40"/>
        <w:jc w:val="both"/>
        <w:rPr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7.1. ЦЕНТР вправе самостоятельно в одностороннем порядке вносить изменения в настоящие ПРАВИЛА, связанные с развитием ПП, изменением действующего законодательства РФ. Новая редакция ПРАВИЛ с внесенными изменениями утверждается ЦЕНТРОМ и размещается ЦЕНТРОМ по адресу www.orenpay.ru. за месяц до вступления .</w:t>
      </w:r>
    </w:p>
    <w:p w:rsidR="00355E87" w:rsidRPr="002E2DE6" w:rsidRDefault="00355E87">
      <w:pPr>
        <w:spacing w:line="16" w:lineRule="exact"/>
        <w:rPr>
          <w:sz w:val="24"/>
          <w:szCs w:val="24"/>
        </w:rPr>
      </w:pPr>
    </w:p>
    <w:p w:rsidR="00355E87" w:rsidRPr="002E2DE6" w:rsidRDefault="00756D47" w:rsidP="00D07D79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7.2. Каждый УЧАСТНИК, заключая ДОГОВОР, полностью понимает и признает одностороннее право ЦЕНТРА в установленном ПРАВИЛАМИ порядке изменять настоящие ПРАВИЛА и ТАРИФЫ и полностью понимает, признает и обязуется осуществлять взаимодействие на измененных условиях.</w:t>
      </w:r>
    </w:p>
    <w:p w:rsidR="00355E87" w:rsidRPr="002E2DE6" w:rsidRDefault="00255864" w:rsidP="00D07D79">
      <w:pPr>
        <w:spacing w:line="237" w:lineRule="auto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7</w:t>
      </w:r>
      <w:r w:rsidR="00756D47" w:rsidRPr="002E2DE6">
        <w:rPr>
          <w:rFonts w:eastAsia="Times New Roman"/>
          <w:sz w:val="24"/>
          <w:szCs w:val="24"/>
        </w:rPr>
        <w:t xml:space="preserve">.3. В случае несогласия УЧАСТНИКА на работу в соответствии с новыми ПРАВИЛАМИ и/или ТАРИФАМИ, он должен расторгнуть ДОГОВОР до вступления новой редакции </w:t>
      </w:r>
      <w:r w:rsidR="00756D47" w:rsidRPr="002E2DE6">
        <w:rPr>
          <w:rFonts w:eastAsia="Times New Roman"/>
          <w:sz w:val="24"/>
          <w:szCs w:val="24"/>
        </w:rPr>
        <w:lastRenderedPageBreak/>
        <w:t>ПРАВИЛ в силу. С момента вступления новой редакции ПРАВИЛ и/или ТАРИФОВ в силу УЧАСТНИКИ и ЦЕНТР руководствуются положениями новых ПРАВИЛ.</w:t>
      </w:r>
    </w:p>
    <w:p w:rsidR="00355E87" w:rsidRPr="002E2DE6" w:rsidRDefault="00355E87">
      <w:pPr>
        <w:spacing w:line="14" w:lineRule="exact"/>
        <w:rPr>
          <w:sz w:val="24"/>
          <w:szCs w:val="20"/>
        </w:rPr>
      </w:pPr>
    </w:p>
    <w:p w:rsidR="00355E87" w:rsidRPr="002E2DE6" w:rsidRDefault="00756D47">
      <w:pPr>
        <w:spacing w:line="238" w:lineRule="auto"/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 xml:space="preserve">7.4. Доступ к информации об изменениях в ПРАВИЛА и/или ТАРИФЫ и сроках вступления их в силу, размещенной на сайте www.orenpay.ru, предоставляется УЧАСТНИКАМ с помощью средств идентификации и аутентификации, выданных ЦЕНТРОМ. Указанные в настоящем пункте изменения ПРАВИЛ и/или ТАРИФОВ вступают в силу с даты, указанной в уведомлениях, направляемых ЦЕНТРОМ УЧАСТНИКАМ в электронной форме и размещаемых ЦЕНТРОМ на сайте </w:t>
      </w:r>
      <w:r w:rsidRPr="002E2DE6">
        <w:rPr>
          <w:rFonts w:eastAsia="Times New Roman"/>
          <w:sz w:val="24"/>
          <w:szCs w:val="24"/>
          <w:u w:val="single"/>
        </w:rPr>
        <w:t>www.orenpay.ru</w:t>
      </w:r>
      <w:r w:rsidRPr="002E2DE6">
        <w:rPr>
          <w:rFonts w:eastAsia="Times New Roman"/>
          <w:sz w:val="24"/>
          <w:szCs w:val="24"/>
        </w:rPr>
        <w:t>, к которым УЧАСТНИКИ получают доступ (личный кабинет).</w:t>
      </w:r>
    </w:p>
    <w:p w:rsidR="00355E87" w:rsidRPr="002E2DE6" w:rsidRDefault="00355E87">
      <w:pPr>
        <w:spacing w:line="4" w:lineRule="exact"/>
        <w:rPr>
          <w:sz w:val="24"/>
          <w:szCs w:val="20"/>
        </w:rPr>
      </w:pPr>
    </w:p>
    <w:p w:rsidR="00355E87" w:rsidRPr="002E2DE6" w:rsidRDefault="00756D47" w:rsidP="00002678">
      <w:pPr>
        <w:ind w:left="40"/>
        <w:jc w:val="both"/>
        <w:rPr>
          <w:rFonts w:eastAsia="Times New Roman"/>
          <w:sz w:val="24"/>
          <w:szCs w:val="24"/>
        </w:rPr>
      </w:pPr>
      <w:r w:rsidRPr="002E2DE6">
        <w:rPr>
          <w:rFonts w:eastAsia="Times New Roman"/>
          <w:sz w:val="24"/>
          <w:szCs w:val="24"/>
        </w:rPr>
        <w:t>7.5. ЦЕНТР осуществляет хранение библиотеки ПРАВИЛ и ТАРИФОВ, а также их изменений</w:t>
      </w:r>
      <w:r w:rsidR="00002678" w:rsidRPr="002E2DE6">
        <w:rPr>
          <w:rFonts w:eastAsia="Times New Roman"/>
          <w:sz w:val="24"/>
          <w:szCs w:val="24"/>
        </w:rPr>
        <w:t xml:space="preserve"> в </w:t>
      </w:r>
      <w:r w:rsidRPr="002E2DE6">
        <w:rPr>
          <w:rFonts w:eastAsia="Times New Roman"/>
          <w:sz w:val="24"/>
          <w:szCs w:val="24"/>
        </w:rPr>
        <w:t>течение 3 (трех) лет с момента соответствующего изменения ПРАВИЛ, ТАРИФОВ. Редакции текста ПРАВИЛ (за исключением ТАРИФОВ, являющихся конфиденциальной информацией УЧАСТНИКОВ) и их изменений хранятся в виде электронных документов в текстовом формате, доступном для просмотра любым лицом.</w:t>
      </w:r>
    </w:p>
    <w:p w:rsidR="00002678" w:rsidRPr="002E2DE6" w:rsidRDefault="00002678" w:rsidP="00002678">
      <w:pPr>
        <w:tabs>
          <w:tab w:val="left" w:pos="311"/>
        </w:tabs>
        <w:spacing w:line="237" w:lineRule="auto"/>
        <w:ind w:left="41"/>
        <w:jc w:val="both"/>
        <w:rPr>
          <w:rFonts w:eastAsia="Times New Roman"/>
          <w:sz w:val="24"/>
          <w:szCs w:val="24"/>
        </w:rPr>
      </w:pPr>
    </w:p>
    <w:p w:rsidR="00355E87" w:rsidRPr="002E2DE6" w:rsidRDefault="00756D47">
      <w:pPr>
        <w:numPr>
          <w:ilvl w:val="0"/>
          <w:numId w:val="15"/>
        </w:numPr>
        <w:tabs>
          <w:tab w:val="left" w:pos="4380"/>
        </w:tabs>
        <w:ind w:left="4380" w:hanging="246"/>
        <w:rPr>
          <w:rFonts w:eastAsia="Times New Roman"/>
          <w:b/>
          <w:bCs/>
          <w:sz w:val="24"/>
          <w:szCs w:val="24"/>
        </w:rPr>
      </w:pPr>
      <w:r w:rsidRPr="002E2DE6">
        <w:rPr>
          <w:rFonts w:eastAsia="Times New Roman"/>
          <w:b/>
          <w:bCs/>
          <w:sz w:val="24"/>
          <w:szCs w:val="24"/>
        </w:rPr>
        <w:t>Форс-мажор</w:t>
      </w:r>
    </w:p>
    <w:p w:rsidR="00355E87" w:rsidRPr="002E2DE6" w:rsidRDefault="00355E87">
      <w:pPr>
        <w:spacing w:line="5" w:lineRule="exact"/>
        <w:rPr>
          <w:sz w:val="24"/>
          <w:szCs w:val="20"/>
        </w:rPr>
      </w:pPr>
    </w:p>
    <w:p w:rsidR="00355E87" w:rsidRPr="002E2DE6" w:rsidRDefault="00756D47" w:rsidP="00002678">
      <w:pPr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8.1. УЧАСТНИКИ, ЦЕНТР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ЦЕНТРОМ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355E87" w:rsidRPr="002E2DE6" w:rsidRDefault="00756D47" w:rsidP="00002678">
      <w:pPr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8.2. К обстоятельствам непреодолимой силы относятся события, на которые УЧАСТНИКИ, ЦЕНТР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 отсутствие связи по вине третьих лиц, а также постановления или распоряжения органов государственной власти и управления.</w:t>
      </w:r>
    </w:p>
    <w:p w:rsidR="00355E87" w:rsidRPr="002E2DE6" w:rsidRDefault="00756D47" w:rsidP="00002678">
      <w:pPr>
        <w:ind w:left="40"/>
        <w:jc w:val="both"/>
        <w:rPr>
          <w:sz w:val="24"/>
          <w:szCs w:val="20"/>
        </w:rPr>
      </w:pPr>
      <w:r w:rsidRPr="002E2DE6">
        <w:rPr>
          <w:rFonts w:eastAsia="Times New Roman"/>
          <w:sz w:val="24"/>
          <w:szCs w:val="24"/>
        </w:rPr>
        <w:t>8.3. УЧАСТНИК, который не в состоянии выполнить свои обязательства в силу возникновения обстоятельств непреодолимой силы, обязан немедленно информировать ЦЕНТР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 ЦЕНТР размещает в ПП такую информацию, полученную от</w:t>
      </w:r>
      <w:r w:rsidR="00002678" w:rsidRPr="002E2DE6">
        <w:rPr>
          <w:rFonts w:eastAsia="Times New Roman"/>
          <w:sz w:val="24"/>
          <w:szCs w:val="24"/>
        </w:rPr>
        <w:t xml:space="preserve"> </w:t>
      </w:r>
      <w:r w:rsidRPr="002E2DE6">
        <w:rPr>
          <w:rFonts w:eastAsia="Times New Roman"/>
          <w:sz w:val="24"/>
        </w:rPr>
        <w:t>УЧАСТНИКА, а также информацию о невозможности выполнения обязательств ЦЕНТРА,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ЦЕНТРУ стало известно о невозможности выполнения ЦЕНТРОМ обязательств, в связи с наступлением обстоятельств непреодолимой силы.</w:t>
      </w:r>
    </w:p>
    <w:p w:rsidR="00355E87" w:rsidRPr="002E2DE6" w:rsidRDefault="00756D47" w:rsidP="00002678">
      <w:pPr>
        <w:ind w:left="40"/>
        <w:jc w:val="both"/>
        <w:rPr>
          <w:sz w:val="24"/>
        </w:rPr>
        <w:sectPr w:rsidR="00355E87" w:rsidRPr="002E2DE6">
          <w:pgSz w:w="11920" w:h="16841"/>
          <w:pgMar w:top="568" w:right="651" w:bottom="0" w:left="1440" w:header="0" w:footer="0" w:gutter="0"/>
          <w:cols w:space="720" w:equalWidth="0">
            <w:col w:w="9820"/>
          </w:cols>
        </w:sectPr>
      </w:pPr>
      <w:r w:rsidRPr="002E2DE6">
        <w:rPr>
          <w:rFonts w:eastAsia="Times New Roman"/>
          <w:sz w:val="24"/>
          <w:szCs w:val="24"/>
        </w:rPr>
        <w:t>8.4.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355E87" w:rsidRDefault="00355E87" w:rsidP="00002678">
      <w:pPr>
        <w:ind w:right="-79"/>
        <w:jc w:val="center"/>
        <w:rPr>
          <w:sz w:val="20"/>
          <w:szCs w:val="20"/>
        </w:rPr>
      </w:pPr>
    </w:p>
    <w:sectPr w:rsidR="00355E87" w:rsidSect="00355E87">
      <w:type w:val="continuous"/>
      <w:pgSz w:w="11920" w:h="16841"/>
      <w:pgMar w:top="568" w:right="651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58" w:rsidRDefault="00E57458" w:rsidP="00D07D79">
      <w:r>
        <w:separator/>
      </w:r>
    </w:p>
  </w:endnote>
  <w:endnote w:type="continuationSeparator" w:id="0">
    <w:p w:rsidR="00E57458" w:rsidRDefault="00E57458" w:rsidP="00D0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357"/>
      <w:docPartObj>
        <w:docPartGallery w:val="Page Numbers (Bottom of Page)"/>
        <w:docPartUnique/>
      </w:docPartObj>
    </w:sdtPr>
    <w:sdtContent>
      <w:p w:rsidR="0049770E" w:rsidRDefault="00E65398">
        <w:pPr>
          <w:pStyle w:val="a6"/>
          <w:jc w:val="center"/>
        </w:pPr>
        <w:r>
          <w:fldChar w:fldCharType="begin"/>
        </w:r>
        <w:r w:rsidR="00CB70A2">
          <w:instrText xml:space="preserve"> PAGE   \* MERGEFORMAT </w:instrText>
        </w:r>
        <w:r>
          <w:fldChar w:fldCharType="separate"/>
        </w:r>
        <w:r w:rsidR="003C6B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770E" w:rsidRDefault="004977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58" w:rsidRDefault="00E57458" w:rsidP="00D07D79">
      <w:r>
        <w:separator/>
      </w:r>
    </w:p>
  </w:footnote>
  <w:footnote w:type="continuationSeparator" w:id="0">
    <w:p w:rsidR="00E57458" w:rsidRDefault="00E57458" w:rsidP="00D07D79">
      <w:r>
        <w:continuationSeparator/>
      </w:r>
    </w:p>
  </w:footnote>
  <w:footnote w:id="1">
    <w:p w:rsidR="0049770E" w:rsidRDefault="0049770E" w:rsidP="00214196">
      <w:pPr>
        <w:tabs>
          <w:tab w:val="left" w:pos="155"/>
        </w:tabs>
        <w:spacing w:line="202" w:lineRule="auto"/>
        <w:ind w:left="41" w:right="100"/>
        <w:rPr>
          <w:rFonts w:eastAsia="Times New Roman"/>
          <w:sz w:val="26"/>
          <w:szCs w:val="26"/>
          <w:vertAlign w:val="superscript"/>
        </w:rPr>
      </w:pPr>
      <w:r w:rsidRPr="00082BCA">
        <w:rPr>
          <w:rStyle w:val="ab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.п. "ж" п. 4 Постановления Правительства РФ от 15.05.2013 № 416 "О порядке осуществления деятельности по управлению многоквартирными домами"</w:t>
      </w:r>
    </w:p>
    <w:p w:rsidR="0049770E" w:rsidRDefault="0049770E" w:rsidP="0040701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49770E" w:rsidRDefault="0049770E" w:rsidP="00407017">
      <w:pPr>
        <w:pStyle w:val="a9"/>
      </w:pPr>
      <w:r>
        <w:rPr>
          <w:rFonts w:eastAsia="Times New Roman"/>
        </w:rPr>
        <w:t>п.п. "е" п. 31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6" w:rsidRDefault="002E2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D0A436"/>
    <w:lvl w:ilvl="0" w:tplc="5DDE8DD2">
      <w:start w:val="4"/>
      <w:numFmt w:val="decimal"/>
      <w:lvlText w:val="%1."/>
      <w:lvlJc w:val="left"/>
    </w:lvl>
    <w:lvl w:ilvl="1" w:tplc="19A400E2">
      <w:numFmt w:val="decimal"/>
      <w:lvlText w:val=""/>
      <w:lvlJc w:val="left"/>
    </w:lvl>
    <w:lvl w:ilvl="2" w:tplc="39EA0DE8">
      <w:numFmt w:val="decimal"/>
      <w:lvlText w:val=""/>
      <w:lvlJc w:val="left"/>
    </w:lvl>
    <w:lvl w:ilvl="3" w:tplc="F34AE2D4">
      <w:numFmt w:val="decimal"/>
      <w:lvlText w:val=""/>
      <w:lvlJc w:val="left"/>
    </w:lvl>
    <w:lvl w:ilvl="4" w:tplc="75C6B9D2">
      <w:numFmt w:val="decimal"/>
      <w:lvlText w:val=""/>
      <w:lvlJc w:val="left"/>
    </w:lvl>
    <w:lvl w:ilvl="5" w:tplc="4E8A56A8">
      <w:numFmt w:val="decimal"/>
      <w:lvlText w:val=""/>
      <w:lvlJc w:val="left"/>
    </w:lvl>
    <w:lvl w:ilvl="6" w:tplc="E03E2F0A">
      <w:numFmt w:val="decimal"/>
      <w:lvlText w:val=""/>
      <w:lvlJc w:val="left"/>
    </w:lvl>
    <w:lvl w:ilvl="7" w:tplc="0C86F544">
      <w:numFmt w:val="decimal"/>
      <w:lvlText w:val=""/>
      <w:lvlJc w:val="left"/>
    </w:lvl>
    <w:lvl w:ilvl="8" w:tplc="E54C2FA8">
      <w:numFmt w:val="decimal"/>
      <w:lvlText w:val=""/>
      <w:lvlJc w:val="left"/>
    </w:lvl>
  </w:abstractNum>
  <w:abstractNum w:abstractNumId="1">
    <w:nsid w:val="00000124"/>
    <w:multiLevelType w:val="hybridMultilevel"/>
    <w:tmpl w:val="AA424408"/>
    <w:lvl w:ilvl="0" w:tplc="3E4657E6">
      <w:start w:val="5"/>
      <w:numFmt w:val="decimal"/>
      <w:lvlText w:val="%1."/>
      <w:lvlJc w:val="left"/>
    </w:lvl>
    <w:lvl w:ilvl="1" w:tplc="66B259BA">
      <w:numFmt w:val="decimal"/>
      <w:lvlText w:val=""/>
      <w:lvlJc w:val="left"/>
    </w:lvl>
    <w:lvl w:ilvl="2" w:tplc="CE5EA858">
      <w:numFmt w:val="decimal"/>
      <w:lvlText w:val=""/>
      <w:lvlJc w:val="left"/>
    </w:lvl>
    <w:lvl w:ilvl="3" w:tplc="DB0262A8">
      <w:numFmt w:val="decimal"/>
      <w:lvlText w:val=""/>
      <w:lvlJc w:val="left"/>
    </w:lvl>
    <w:lvl w:ilvl="4" w:tplc="24B69F9A">
      <w:numFmt w:val="decimal"/>
      <w:lvlText w:val=""/>
      <w:lvlJc w:val="left"/>
    </w:lvl>
    <w:lvl w:ilvl="5" w:tplc="50229784">
      <w:numFmt w:val="decimal"/>
      <w:lvlText w:val=""/>
      <w:lvlJc w:val="left"/>
    </w:lvl>
    <w:lvl w:ilvl="6" w:tplc="48DC6D42">
      <w:numFmt w:val="decimal"/>
      <w:lvlText w:val=""/>
      <w:lvlJc w:val="left"/>
    </w:lvl>
    <w:lvl w:ilvl="7" w:tplc="1C44CD38">
      <w:numFmt w:val="decimal"/>
      <w:lvlText w:val=""/>
      <w:lvlJc w:val="left"/>
    </w:lvl>
    <w:lvl w:ilvl="8" w:tplc="732CC09C">
      <w:numFmt w:val="decimal"/>
      <w:lvlText w:val=""/>
      <w:lvlJc w:val="left"/>
    </w:lvl>
  </w:abstractNum>
  <w:abstractNum w:abstractNumId="2">
    <w:nsid w:val="000001EB"/>
    <w:multiLevelType w:val="hybridMultilevel"/>
    <w:tmpl w:val="3E1E6D8E"/>
    <w:lvl w:ilvl="0" w:tplc="75ACA892">
      <w:start w:val="1"/>
      <w:numFmt w:val="bullet"/>
      <w:lvlText w:val="и"/>
      <w:lvlJc w:val="left"/>
    </w:lvl>
    <w:lvl w:ilvl="1" w:tplc="9B6625B6">
      <w:numFmt w:val="decimal"/>
      <w:lvlText w:val=""/>
      <w:lvlJc w:val="left"/>
    </w:lvl>
    <w:lvl w:ilvl="2" w:tplc="3EBE85A0">
      <w:numFmt w:val="decimal"/>
      <w:lvlText w:val=""/>
      <w:lvlJc w:val="left"/>
    </w:lvl>
    <w:lvl w:ilvl="3" w:tplc="DAA8F0D4">
      <w:numFmt w:val="decimal"/>
      <w:lvlText w:val=""/>
      <w:lvlJc w:val="left"/>
    </w:lvl>
    <w:lvl w:ilvl="4" w:tplc="74821E9A">
      <w:numFmt w:val="decimal"/>
      <w:lvlText w:val=""/>
      <w:lvlJc w:val="left"/>
    </w:lvl>
    <w:lvl w:ilvl="5" w:tplc="53B48C3E">
      <w:numFmt w:val="decimal"/>
      <w:lvlText w:val=""/>
      <w:lvlJc w:val="left"/>
    </w:lvl>
    <w:lvl w:ilvl="6" w:tplc="89949C3A">
      <w:numFmt w:val="decimal"/>
      <w:lvlText w:val=""/>
      <w:lvlJc w:val="left"/>
    </w:lvl>
    <w:lvl w:ilvl="7" w:tplc="E116A3D6">
      <w:numFmt w:val="decimal"/>
      <w:lvlText w:val=""/>
      <w:lvlJc w:val="left"/>
    </w:lvl>
    <w:lvl w:ilvl="8" w:tplc="D4C8905E">
      <w:numFmt w:val="decimal"/>
      <w:lvlText w:val=""/>
      <w:lvlJc w:val="left"/>
    </w:lvl>
  </w:abstractNum>
  <w:abstractNum w:abstractNumId="3">
    <w:nsid w:val="00000BB3"/>
    <w:multiLevelType w:val="hybridMultilevel"/>
    <w:tmpl w:val="00A2BE72"/>
    <w:lvl w:ilvl="0" w:tplc="B7363686">
      <w:start w:val="1"/>
      <w:numFmt w:val="decimal"/>
      <w:lvlText w:val="%1."/>
      <w:lvlJc w:val="left"/>
    </w:lvl>
    <w:lvl w:ilvl="1" w:tplc="4260C1A2">
      <w:numFmt w:val="decimal"/>
      <w:lvlText w:val=""/>
      <w:lvlJc w:val="left"/>
    </w:lvl>
    <w:lvl w:ilvl="2" w:tplc="DB141AF6">
      <w:numFmt w:val="decimal"/>
      <w:lvlText w:val=""/>
      <w:lvlJc w:val="left"/>
    </w:lvl>
    <w:lvl w:ilvl="3" w:tplc="AD32E668">
      <w:numFmt w:val="decimal"/>
      <w:lvlText w:val=""/>
      <w:lvlJc w:val="left"/>
    </w:lvl>
    <w:lvl w:ilvl="4" w:tplc="C6EAB5E0">
      <w:numFmt w:val="decimal"/>
      <w:lvlText w:val=""/>
      <w:lvlJc w:val="left"/>
    </w:lvl>
    <w:lvl w:ilvl="5" w:tplc="D354FF8E">
      <w:numFmt w:val="decimal"/>
      <w:lvlText w:val=""/>
      <w:lvlJc w:val="left"/>
    </w:lvl>
    <w:lvl w:ilvl="6" w:tplc="737023A0">
      <w:numFmt w:val="decimal"/>
      <w:lvlText w:val=""/>
      <w:lvlJc w:val="left"/>
    </w:lvl>
    <w:lvl w:ilvl="7" w:tplc="2B20F960">
      <w:numFmt w:val="decimal"/>
      <w:lvlText w:val=""/>
      <w:lvlJc w:val="left"/>
    </w:lvl>
    <w:lvl w:ilvl="8" w:tplc="8A205984">
      <w:numFmt w:val="decimal"/>
      <w:lvlText w:val=""/>
      <w:lvlJc w:val="left"/>
    </w:lvl>
  </w:abstractNum>
  <w:abstractNum w:abstractNumId="4">
    <w:nsid w:val="00000F3E"/>
    <w:multiLevelType w:val="hybridMultilevel"/>
    <w:tmpl w:val="60B2F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678EAFA">
      <w:numFmt w:val="decimal"/>
      <w:lvlText w:val=""/>
      <w:lvlJc w:val="left"/>
    </w:lvl>
    <w:lvl w:ilvl="2" w:tplc="3A620ABE">
      <w:numFmt w:val="decimal"/>
      <w:lvlText w:val=""/>
      <w:lvlJc w:val="left"/>
    </w:lvl>
    <w:lvl w:ilvl="3" w:tplc="5FE2F968">
      <w:numFmt w:val="decimal"/>
      <w:lvlText w:val=""/>
      <w:lvlJc w:val="left"/>
    </w:lvl>
    <w:lvl w:ilvl="4" w:tplc="D09A5638">
      <w:numFmt w:val="decimal"/>
      <w:lvlText w:val=""/>
      <w:lvlJc w:val="left"/>
    </w:lvl>
    <w:lvl w:ilvl="5" w:tplc="27DEC11A">
      <w:numFmt w:val="decimal"/>
      <w:lvlText w:val=""/>
      <w:lvlJc w:val="left"/>
    </w:lvl>
    <w:lvl w:ilvl="6" w:tplc="B770DD6A">
      <w:numFmt w:val="decimal"/>
      <w:lvlText w:val=""/>
      <w:lvlJc w:val="left"/>
    </w:lvl>
    <w:lvl w:ilvl="7" w:tplc="DEB667BE">
      <w:numFmt w:val="decimal"/>
      <w:lvlText w:val=""/>
      <w:lvlJc w:val="left"/>
    </w:lvl>
    <w:lvl w:ilvl="8" w:tplc="7EBA3916">
      <w:numFmt w:val="decimal"/>
      <w:lvlText w:val=""/>
      <w:lvlJc w:val="left"/>
    </w:lvl>
  </w:abstractNum>
  <w:abstractNum w:abstractNumId="5">
    <w:nsid w:val="000012DB"/>
    <w:multiLevelType w:val="hybridMultilevel"/>
    <w:tmpl w:val="845404E2"/>
    <w:lvl w:ilvl="0" w:tplc="8ABA9C16">
      <w:start w:val="1"/>
      <w:numFmt w:val="bullet"/>
      <w:lvlText w:val="к"/>
      <w:lvlJc w:val="left"/>
    </w:lvl>
    <w:lvl w:ilvl="1" w:tplc="797629B6">
      <w:numFmt w:val="decimal"/>
      <w:lvlText w:val=""/>
      <w:lvlJc w:val="left"/>
    </w:lvl>
    <w:lvl w:ilvl="2" w:tplc="927AF37A">
      <w:numFmt w:val="decimal"/>
      <w:lvlText w:val=""/>
      <w:lvlJc w:val="left"/>
    </w:lvl>
    <w:lvl w:ilvl="3" w:tplc="164A6634">
      <w:numFmt w:val="decimal"/>
      <w:lvlText w:val=""/>
      <w:lvlJc w:val="left"/>
    </w:lvl>
    <w:lvl w:ilvl="4" w:tplc="6CD6B47C">
      <w:numFmt w:val="decimal"/>
      <w:lvlText w:val=""/>
      <w:lvlJc w:val="left"/>
    </w:lvl>
    <w:lvl w:ilvl="5" w:tplc="7AEE87CE">
      <w:numFmt w:val="decimal"/>
      <w:lvlText w:val=""/>
      <w:lvlJc w:val="left"/>
    </w:lvl>
    <w:lvl w:ilvl="6" w:tplc="8C8A0048">
      <w:numFmt w:val="decimal"/>
      <w:lvlText w:val=""/>
      <w:lvlJc w:val="left"/>
    </w:lvl>
    <w:lvl w:ilvl="7" w:tplc="38BCD7C2">
      <w:numFmt w:val="decimal"/>
      <w:lvlText w:val=""/>
      <w:lvlJc w:val="left"/>
    </w:lvl>
    <w:lvl w:ilvl="8" w:tplc="B884204E">
      <w:numFmt w:val="decimal"/>
      <w:lvlText w:val=""/>
      <w:lvlJc w:val="left"/>
    </w:lvl>
  </w:abstractNum>
  <w:abstractNum w:abstractNumId="6">
    <w:nsid w:val="0000153C"/>
    <w:multiLevelType w:val="hybridMultilevel"/>
    <w:tmpl w:val="D6C24F30"/>
    <w:lvl w:ilvl="0" w:tplc="4C247824">
      <w:start w:val="2"/>
      <w:numFmt w:val="decimal"/>
      <w:lvlText w:val="%1."/>
      <w:lvlJc w:val="left"/>
    </w:lvl>
    <w:lvl w:ilvl="1" w:tplc="844841EC">
      <w:numFmt w:val="decimal"/>
      <w:lvlText w:val=""/>
      <w:lvlJc w:val="left"/>
    </w:lvl>
    <w:lvl w:ilvl="2" w:tplc="487E6CD8">
      <w:numFmt w:val="decimal"/>
      <w:lvlText w:val=""/>
      <w:lvlJc w:val="left"/>
    </w:lvl>
    <w:lvl w:ilvl="3" w:tplc="2028F0E4">
      <w:numFmt w:val="decimal"/>
      <w:lvlText w:val=""/>
      <w:lvlJc w:val="left"/>
    </w:lvl>
    <w:lvl w:ilvl="4" w:tplc="182A747A">
      <w:numFmt w:val="decimal"/>
      <w:lvlText w:val=""/>
      <w:lvlJc w:val="left"/>
    </w:lvl>
    <w:lvl w:ilvl="5" w:tplc="CCF0D35C">
      <w:numFmt w:val="decimal"/>
      <w:lvlText w:val=""/>
      <w:lvlJc w:val="left"/>
    </w:lvl>
    <w:lvl w:ilvl="6" w:tplc="F468FD76">
      <w:numFmt w:val="decimal"/>
      <w:lvlText w:val=""/>
      <w:lvlJc w:val="left"/>
    </w:lvl>
    <w:lvl w:ilvl="7" w:tplc="22CAF960">
      <w:numFmt w:val="decimal"/>
      <w:lvlText w:val=""/>
      <w:lvlJc w:val="left"/>
    </w:lvl>
    <w:lvl w:ilvl="8" w:tplc="7B4223C2">
      <w:numFmt w:val="decimal"/>
      <w:lvlText w:val=""/>
      <w:lvlJc w:val="left"/>
    </w:lvl>
  </w:abstractNum>
  <w:abstractNum w:abstractNumId="7">
    <w:nsid w:val="00002EA6"/>
    <w:multiLevelType w:val="hybridMultilevel"/>
    <w:tmpl w:val="9EB629CE"/>
    <w:lvl w:ilvl="0" w:tplc="271CBD96">
      <w:start w:val="1"/>
      <w:numFmt w:val="decimal"/>
      <w:lvlText w:val="%1"/>
      <w:lvlJc w:val="left"/>
    </w:lvl>
    <w:lvl w:ilvl="1" w:tplc="99585636">
      <w:numFmt w:val="decimal"/>
      <w:lvlText w:val=""/>
      <w:lvlJc w:val="left"/>
    </w:lvl>
    <w:lvl w:ilvl="2" w:tplc="DD7A18EA">
      <w:numFmt w:val="decimal"/>
      <w:lvlText w:val=""/>
      <w:lvlJc w:val="left"/>
    </w:lvl>
    <w:lvl w:ilvl="3" w:tplc="2E302CA6">
      <w:numFmt w:val="decimal"/>
      <w:lvlText w:val=""/>
      <w:lvlJc w:val="left"/>
    </w:lvl>
    <w:lvl w:ilvl="4" w:tplc="3306C432">
      <w:numFmt w:val="decimal"/>
      <w:lvlText w:val=""/>
      <w:lvlJc w:val="left"/>
    </w:lvl>
    <w:lvl w:ilvl="5" w:tplc="6264FC2A">
      <w:numFmt w:val="decimal"/>
      <w:lvlText w:val=""/>
      <w:lvlJc w:val="left"/>
    </w:lvl>
    <w:lvl w:ilvl="6" w:tplc="6F929F9E">
      <w:numFmt w:val="decimal"/>
      <w:lvlText w:val=""/>
      <w:lvlJc w:val="left"/>
    </w:lvl>
    <w:lvl w:ilvl="7" w:tplc="007C103E">
      <w:numFmt w:val="decimal"/>
      <w:lvlText w:val=""/>
      <w:lvlJc w:val="left"/>
    </w:lvl>
    <w:lvl w:ilvl="8" w:tplc="70CEF996">
      <w:numFmt w:val="decimal"/>
      <w:lvlText w:val=""/>
      <w:lvlJc w:val="left"/>
    </w:lvl>
  </w:abstractNum>
  <w:abstractNum w:abstractNumId="8">
    <w:nsid w:val="0000305E"/>
    <w:multiLevelType w:val="hybridMultilevel"/>
    <w:tmpl w:val="CAD871D6"/>
    <w:lvl w:ilvl="0" w:tplc="9FD40E6E">
      <w:start w:val="1"/>
      <w:numFmt w:val="bullet"/>
      <w:lvlText w:val="и"/>
      <w:lvlJc w:val="left"/>
    </w:lvl>
    <w:lvl w:ilvl="1" w:tplc="FDFEB8E8">
      <w:numFmt w:val="decimal"/>
      <w:lvlText w:val=""/>
      <w:lvlJc w:val="left"/>
    </w:lvl>
    <w:lvl w:ilvl="2" w:tplc="09E024DE">
      <w:numFmt w:val="decimal"/>
      <w:lvlText w:val=""/>
      <w:lvlJc w:val="left"/>
    </w:lvl>
    <w:lvl w:ilvl="3" w:tplc="CD9A4A90">
      <w:numFmt w:val="decimal"/>
      <w:lvlText w:val=""/>
      <w:lvlJc w:val="left"/>
    </w:lvl>
    <w:lvl w:ilvl="4" w:tplc="07187360">
      <w:numFmt w:val="decimal"/>
      <w:lvlText w:val=""/>
      <w:lvlJc w:val="left"/>
    </w:lvl>
    <w:lvl w:ilvl="5" w:tplc="CC2AEFB2">
      <w:numFmt w:val="decimal"/>
      <w:lvlText w:val=""/>
      <w:lvlJc w:val="left"/>
    </w:lvl>
    <w:lvl w:ilvl="6" w:tplc="49A22066">
      <w:numFmt w:val="decimal"/>
      <w:lvlText w:val=""/>
      <w:lvlJc w:val="left"/>
    </w:lvl>
    <w:lvl w:ilvl="7" w:tplc="46A8F90E">
      <w:numFmt w:val="decimal"/>
      <w:lvlText w:val=""/>
      <w:lvlJc w:val="left"/>
    </w:lvl>
    <w:lvl w:ilvl="8" w:tplc="472CC598">
      <w:numFmt w:val="decimal"/>
      <w:lvlText w:val=""/>
      <w:lvlJc w:val="left"/>
    </w:lvl>
  </w:abstractNum>
  <w:abstractNum w:abstractNumId="9">
    <w:nsid w:val="0000390C"/>
    <w:multiLevelType w:val="hybridMultilevel"/>
    <w:tmpl w:val="3A4E270E"/>
    <w:lvl w:ilvl="0" w:tplc="BF72FE5A">
      <w:start w:val="1"/>
      <w:numFmt w:val="bullet"/>
      <w:lvlText w:val="с"/>
      <w:lvlJc w:val="left"/>
    </w:lvl>
    <w:lvl w:ilvl="1" w:tplc="6B5C1EEE">
      <w:numFmt w:val="decimal"/>
      <w:lvlText w:val=""/>
      <w:lvlJc w:val="left"/>
    </w:lvl>
    <w:lvl w:ilvl="2" w:tplc="F044E8D4">
      <w:numFmt w:val="decimal"/>
      <w:lvlText w:val=""/>
      <w:lvlJc w:val="left"/>
    </w:lvl>
    <w:lvl w:ilvl="3" w:tplc="B8760994">
      <w:numFmt w:val="decimal"/>
      <w:lvlText w:val=""/>
      <w:lvlJc w:val="left"/>
    </w:lvl>
    <w:lvl w:ilvl="4" w:tplc="B77233D2">
      <w:numFmt w:val="decimal"/>
      <w:lvlText w:val=""/>
      <w:lvlJc w:val="left"/>
    </w:lvl>
    <w:lvl w:ilvl="5" w:tplc="4E12710E">
      <w:numFmt w:val="decimal"/>
      <w:lvlText w:val=""/>
      <w:lvlJc w:val="left"/>
    </w:lvl>
    <w:lvl w:ilvl="6" w:tplc="90B29916">
      <w:numFmt w:val="decimal"/>
      <w:lvlText w:val=""/>
      <w:lvlJc w:val="left"/>
    </w:lvl>
    <w:lvl w:ilvl="7" w:tplc="78A48C78">
      <w:numFmt w:val="decimal"/>
      <w:lvlText w:val=""/>
      <w:lvlJc w:val="left"/>
    </w:lvl>
    <w:lvl w:ilvl="8" w:tplc="5A3C283C">
      <w:numFmt w:val="decimal"/>
      <w:lvlText w:val=""/>
      <w:lvlJc w:val="left"/>
    </w:lvl>
  </w:abstractNum>
  <w:abstractNum w:abstractNumId="10">
    <w:nsid w:val="0000440D"/>
    <w:multiLevelType w:val="hybridMultilevel"/>
    <w:tmpl w:val="D7208E3E"/>
    <w:lvl w:ilvl="0" w:tplc="4740E976">
      <w:start w:val="6"/>
      <w:numFmt w:val="decimal"/>
      <w:lvlText w:val="%1."/>
      <w:lvlJc w:val="left"/>
    </w:lvl>
    <w:lvl w:ilvl="1" w:tplc="D256B5EC">
      <w:numFmt w:val="decimal"/>
      <w:lvlText w:val=""/>
      <w:lvlJc w:val="left"/>
    </w:lvl>
    <w:lvl w:ilvl="2" w:tplc="BD3A02C8">
      <w:numFmt w:val="decimal"/>
      <w:lvlText w:val=""/>
      <w:lvlJc w:val="left"/>
    </w:lvl>
    <w:lvl w:ilvl="3" w:tplc="2E968866">
      <w:numFmt w:val="decimal"/>
      <w:lvlText w:val=""/>
      <w:lvlJc w:val="left"/>
    </w:lvl>
    <w:lvl w:ilvl="4" w:tplc="4972FBDA">
      <w:numFmt w:val="decimal"/>
      <w:lvlText w:val=""/>
      <w:lvlJc w:val="left"/>
    </w:lvl>
    <w:lvl w:ilvl="5" w:tplc="763099E6">
      <w:numFmt w:val="decimal"/>
      <w:lvlText w:val=""/>
      <w:lvlJc w:val="left"/>
    </w:lvl>
    <w:lvl w:ilvl="6" w:tplc="A530D330">
      <w:numFmt w:val="decimal"/>
      <w:lvlText w:val=""/>
      <w:lvlJc w:val="left"/>
    </w:lvl>
    <w:lvl w:ilvl="7" w:tplc="92EE5C6A">
      <w:numFmt w:val="decimal"/>
      <w:lvlText w:val=""/>
      <w:lvlJc w:val="left"/>
    </w:lvl>
    <w:lvl w:ilvl="8" w:tplc="E16EE96C">
      <w:numFmt w:val="decimal"/>
      <w:lvlText w:val=""/>
      <w:lvlJc w:val="left"/>
    </w:lvl>
  </w:abstractNum>
  <w:abstractNum w:abstractNumId="11">
    <w:nsid w:val="0000491C"/>
    <w:multiLevelType w:val="hybridMultilevel"/>
    <w:tmpl w:val="520E7618"/>
    <w:lvl w:ilvl="0" w:tplc="03FA065A">
      <w:start w:val="7"/>
      <w:numFmt w:val="decimal"/>
      <w:lvlText w:val="%1."/>
      <w:lvlJc w:val="left"/>
    </w:lvl>
    <w:lvl w:ilvl="1" w:tplc="F704FBB0">
      <w:numFmt w:val="decimal"/>
      <w:lvlText w:val=""/>
      <w:lvlJc w:val="left"/>
    </w:lvl>
    <w:lvl w:ilvl="2" w:tplc="3C1A0D4E">
      <w:numFmt w:val="decimal"/>
      <w:lvlText w:val=""/>
      <w:lvlJc w:val="left"/>
    </w:lvl>
    <w:lvl w:ilvl="3" w:tplc="A6BCE71E">
      <w:numFmt w:val="decimal"/>
      <w:lvlText w:val=""/>
      <w:lvlJc w:val="left"/>
    </w:lvl>
    <w:lvl w:ilvl="4" w:tplc="E7207DD6">
      <w:numFmt w:val="decimal"/>
      <w:lvlText w:val=""/>
      <w:lvlJc w:val="left"/>
    </w:lvl>
    <w:lvl w:ilvl="5" w:tplc="11AC4070">
      <w:numFmt w:val="decimal"/>
      <w:lvlText w:val=""/>
      <w:lvlJc w:val="left"/>
    </w:lvl>
    <w:lvl w:ilvl="6" w:tplc="9428348E">
      <w:numFmt w:val="decimal"/>
      <w:lvlText w:val=""/>
      <w:lvlJc w:val="left"/>
    </w:lvl>
    <w:lvl w:ilvl="7" w:tplc="B350750C">
      <w:numFmt w:val="decimal"/>
      <w:lvlText w:val=""/>
      <w:lvlJc w:val="left"/>
    </w:lvl>
    <w:lvl w:ilvl="8" w:tplc="B0A897BE">
      <w:numFmt w:val="decimal"/>
      <w:lvlText w:val=""/>
      <w:lvlJc w:val="left"/>
    </w:lvl>
  </w:abstractNum>
  <w:abstractNum w:abstractNumId="12">
    <w:nsid w:val="00004D06"/>
    <w:multiLevelType w:val="hybridMultilevel"/>
    <w:tmpl w:val="F852FD00"/>
    <w:lvl w:ilvl="0" w:tplc="7930C670">
      <w:start w:val="1"/>
      <w:numFmt w:val="bullet"/>
      <w:lvlText w:val="в"/>
      <w:lvlJc w:val="left"/>
    </w:lvl>
    <w:lvl w:ilvl="1" w:tplc="4EE62D08">
      <w:numFmt w:val="decimal"/>
      <w:lvlText w:val=""/>
      <w:lvlJc w:val="left"/>
    </w:lvl>
    <w:lvl w:ilvl="2" w:tplc="D5CA2CC6">
      <w:numFmt w:val="decimal"/>
      <w:lvlText w:val=""/>
      <w:lvlJc w:val="left"/>
    </w:lvl>
    <w:lvl w:ilvl="3" w:tplc="27CC11E4">
      <w:numFmt w:val="decimal"/>
      <w:lvlText w:val=""/>
      <w:lvlJc w:val="left"/>
    </w:lvl>
    <w:lvl w:ilvl="4" w:tplc="93ACB9E4">
      <w:numFmt w:val="decimal"/>
      <w:lvlText w:val=""/>
      <w:lvlJc w:val="left"/>
    </w:lvl>
    <w:lvl w:ilvl="5" w:tplc="D46E2A06">
      <w:numFmt w:val="decimal"/>
      <w:lvlText w:val=""/>
      <w:lvlJc w:val="left"/>
    </w:lvl>
    <w:lvl w:ilvl="6" w:tplc="87D69466">
      <w:numFmt w:val="decimal"/>
      <w:lvlText w:val=""/>
      <w:lvlJc w:val="left"/>
    </w:lvl>
    <w:lvl w:ilvl="7" w:tplc="81FC365E">
      <w:numFmt w:val="decimal"/>
      <w:lvlText w:val=""/>
      <w:lvlJc w:val="left"/>
    </w:lvl>
    <w:lvl w:ilvl="8" w:tplc="375E75EC">
      <w:numFmt w:val="decimal"/>
      <w:lvlText w:val=""/>
      <w:lvlJc w:val="left"/>
    </w:lvl>
  </w:abstractNum>
  <w:abstractNum w:abstractNumId="13">
    <w:nsid w:val="00004DB7"/>
    <w:multiLevelType w:val="hybridMultilevel"/>
    <w:tmpl w:val="628E6F68"/>
    <w:lvl w:ilvl="0" w:tplc="66DA20A8">
      <w:start w:val="8"/>
      <w:numFmt w:val="decimal"/>
      <w:lvlText w:val="%1."/>
      <w:lvlJc w:val="left"/>
    </w:lvl>
    <w:lvl w:ilvl="1" w:tplc="46EA0B62">
      <w:numFmt w:val="decimal"/>
      <w:lvlText w:val=""/>
      <w:lvlJc w:val="left"/>
    </w:lvl>
    <w:lvl w:ilvl="2" w:tplc="2C90E950">
      <w:numFmt w:val="decimal"/>
      <w:lvlText w:val=""/>
      <w:lvlJc w:val="left"/>
    </w:lvl>
    <w:lvl w:ilvl="3" w:tplc="67D6EB34">
      <w:numFmt w:val="decimal"/>
      <w:lvlText w:val=""/>
      <w:lvlJc w:val="left"/>
    </w:lvl>
    <w:lvl w:ilvl="4" w:tplc="E96A18FE">
      <w:numFmt w:val="decimal"/>
      <w:lvlText w:val=""/>
      <w:lvlJc w:val="left"/>
    </w:lvl>
    <w:lvl w:ilvl="5" w:tplc="4558A138">
      <w:numFmt w:val="decimal"/>
      <w:lvlText w:val=""/>
      <w:lvlJc w:val="left"/>
    </w:lvl>
    <w:lvl w:ilvl="6" w:tplc="4EEC495A">
      <w:numFmt w:val="decimal"/>
      <w:lvlText w:val=""/>
      <w:lvlJc w:val="left"/>
    </w:lvl>
    <w:lvl w:ilvl="7" w:tplc="7E7AAE36">
      <w:numFmt w:val="decimal"/>
      <w:lvlText w:val=""/>
      <w:lvlJc w:val="left"/>
    </w:lvl>
    <w:lvl w:ilvl="8" w:tplc="0290925C">
      <w:numFmt w:val="decimal"/>
      <w:lvlText w:val=""/>
      <w:lvlJc w:val="left"/>
    </w:lvl>
  </w:abstractNum>
  <w:abstractNum w:abstractNumId="14">
    <w:nsid w:val="00007E87"/>
    <w:multiLevelType w:val="hybridMultilevel"/>
    <w:tmpl w:val="10E0C534"/>
    <w:lvl w:ilvl="0" w:tplc="D39E0800">
      <w:start w:val="1"/>
      <w:numFmt w:val="bullet"/>
      <w:lvlText w:val="-"/>
      <w:lvlJc w:val="left"/>
    </w:lvl>
    <w:lvl w:ilvl="1" w:tplc="5BC65794">
      <w:start w:val="3"/>
      <w:numFmt w:val="decimal"/>
      <w:lvlText w:val="%2."/>
      <w:lvlJc w:val="left"/>
    </w:lvl>
    <w:lvl w:ilvl="2" w:tplc="1F64AC68">
      <w:numFmt w:val="decimal"/>
      <w:lvlText w:val=""/>
      <w:lvlJc w:val="left"/>
    </w:lvl>
    <w:lvl w:ilvl="3" w:tplc="8F6CB26E">
      <w:numFmt w:val="decimal"/>
      <w:lvlText w:val=""/>
      <w:lvlJc w:val="left"/>
    </w:lvl>
    <w:lvl w:ilvl="4" w:tplc="BDA4BE9A">
      <w:numFmt w:val="decimal"/>
      <w:lvlText w:val=""/>
      <w:lvlJc w:val="left"/>
    </w:lvl>
    <w:lvl w:ilvl="5" w:tplc="CAAA68B2">
      <w:numFmt w:val="decimal"/>
      <w:lvlText w:val=""/>
      <w:lvlJc w:val="left"/>
    </w:lvl>
    <w:lvl w:ilvl="6" w:tplc="0D92DFA6">
      <w:numFmt w:val="decimal"/>
      <w:lvlText w:val=""/>
      <w:lvlJc w:val="left"/>
    </w:lvl>
    <w:lvl w:ilvl="7" w:tplc="8AA68268">
      <w:numFmt w:val="decimal"/>
      <w:lvlText w:val=""/>
      <w:lvlJc w:val="left"/>
    </w:lvl>
    <w:lvl w:ilvl="8" w:tplc="676E801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E87"/>
    <w:rsid w:val="00002678"/>
    <w:rsid w:val="000304E7"/>
    <w:rsid w:val="00035B3F"/>
    <w:rsid w:val="00046642"/>
    <w:rsid w:val="00046C28"/>
    <w:rsid w:val="00070A32"/>
    <w:rsid w:val="00082BCA"/>
    <w:rsid w:val="00091A14"/>
    <w:rsid w:val="000A0DBE"/>
    <w:rsid w:val="000D7110"/>
    <w:rsid w:val="000F3CC0"/>
    <w:rsid w:val="00194ED3"/>
    <w:rsid w:val="001B1707"/>
    <w:rsid w:val="001B6095"/>
    <w:rsid w:val="001C45FC"/>
    <w:rsid w:val="001D0BE1"/>
    <w:rsid w:val="001D3D42"/>
    <w:rsid w:val="001D51E2"/>
    <w:rsid w:val="00214196"/>
    <w:rsid w:val="00215E3A"/>
    <w:rsid w:val="00255864"/>
    <w:rsid w:val="00265FAE"/>
    <w:rsid w:val="00277429"/>
    <w:rsid w:val="002A0670"/>
    <w:rsid w:val="002E04D4"/>
    <w:rsid w:val="002E2DE6"/>
    <w:rsid w:val="002F702E"/>
    <w:rsid w:val="00334586"/>
    <w:rsid w:val="00355E87"/>
    <w:rsid w:val="003577D6"/>
    <w:rsid w:val="00371874"/>
    <w:rsid w:val="003A3F2B"/>
    <w:rsid w:val="003B1D58"/>
    <w:rsid w:val="003C6B44"/>
    <w:rsid w:val="003D0B74"/>
    <w:rsid w:val="00400AE1"/>
    <w:rsid w:val="00407017"/>
    <w:rsid w:val="00422683"/>
    <w:rsid w:val="00427483"/>
    <w:rsid w:val="004353A2"/>
    <w:rsid w:val="00446528"/>
    <w:rsid w:val="00461F06"/>
    <w:rsid w:val="0049770E"/>
    <w:rsid w:val="004C2227"/>
    <w:rsid w:val="004D405A"/>
    <w:rsid w:val="004F4999"/>
    <w:rsid w:val="004F49B6"/>
    <w:rsid w:val="00504A78"/>
    <w:rsid w:val="00520BA0"/>
    <w:rsid w:val="00542714"/>
    <w:rsid w:val="006113B3"/>
    <w:rsid w:val="00625303"/>
    <w:rsid w:val="0063171B"/>
    <w:rsid w:val="006368D7"/>
    <w:rsid w:val="0064286E"/>
    <w:rsid w:val="00643055"/>
    <w:rsid w:val="00646327"/>
    <w:rsid w:val="00646B5A"/>
    <w:rsid w:val="00676F33"/>
    <w:rsid w:val="00677C3A"/>
    <w:rsid w:val="0069354C"/>
    <w:rsid w:val="00696CD8"/>
    <w:rsid w:val="006C60D5"/>
    <w:rsid w:val="00753E5E"/>
    <w:rsid w:val="00756D47"/>
    <w:rsid w:val="007E1FC0"/>
    <w:rsid w:val="007F3FC0"/>
    <w:rsid w:val="00805AEA"/>
    <w:rsid w:val="0081290F"/>
    <w:rsid w:val="00827774"/>
    <w:rsid w:val="00844850"/>
    <w:rsid w:val="008652F5"/>
    <w:rsid w:val="008659DC"/>
    <w:rsid w:val="00866F86"/>
    <w:rsid w:val="008833A7"/>
    <w:rsid w:val="008A5579"/>
    <w:rsid w:val="008C5B3F"/>
    <w:rsid w:val="008D7ED8"/>
    <w:rsid w:val="008F2A26"/>
    <w:rsid w:val="008F40AF"/>
    <w:rsid w:val="00901146"/>
    <w:rsid w:val="0092064D"/>
    <w:rsid w:val="00927BC0"/>
    <w:rsid w:val="00984618"/>
    <w:rsid w:val="009D53C5"/>
    <w:rsid w:val="009E475A"/>
    <w:rsid w:val="009F2D3C"/>
    <w:rsid w:val="00A07ADE"/>
    <w:rsid w:val="00A32204"/>
    <w:rsid w:val="00A61BE1"/>
    <w:rsid w:val="00AB3BC6"/>
    <w:rsid w:val="00AB4F85"/>
    <w:rsid w:val="00AB7FC4"/>
    <w:rsid w:val="00AD6189"/>
    <w:rsid w:val="00AE4A8F"/>
    <w:rsid w:val="00B13EBC"/>
    <w:rsid w:val="00B16E6B"/>
    <w:rsid w:val="00BC1421"/>
    <w:rsid w:val="00BD062F"/>
    <w:rsid w:val="00BD131A"/>
    <w:rsid w:val="00BD5251"/>
    <w:rsid w:val="00BE3639"/>
    <w:rsid w:val="00C06DFD"/>
    <w:rsid w:val="00C85E35"/>
    <w:rsid w:val="00C92349"/>
    <w:rsid w:val="00CA4B3F"/>
    <w:rsid w:val="00CB70A2"/>
    <w:rsid w:val="00CF2DED"/>
    <w:rsid w:val="00D0448F"/>
    <w:rsid w:val="00D07D79"/>
    <w:rsid w:val="00D7034F"/>
    <w:rsid w:val="00D97DAD"/>
    <w:rsid w:val="00DD7C5D"/>
    <w:rsid w:val="00DE0ED9"/>
    <w:rsid w:val="00DE2232"/>
    <w:rsid w:val="00DE4D03"/>
    <w:rsid w:val="00E0361E"/>
    <w:rsid w:val="00E237D3"/>
    <w:rsid w:val="00E27145"/>
    <w:rsid w:val="00E32CB0"/>
    <w:rsid w:val="00E57458"/>
    <w:rsid w:val="00E60683"/>
    <w:rsid w:val="00E60E8D"/>
    <w:rsid w:val="00E65398"/>
    <w:rsid w:val="00E713D3"/>
    <w:rsid w:val="00E73728"/>
    <w:rsid w:val="00E75565"/>
    <w:rsid w:val="00E756BF"/>
    <w:rsid w:val="00E854E9"/>
    <w:rsid w:val="00E86DCE"/>
    <w:rsid w:val="00EB3D41"/>
    <w:rsid w:val="00EB6652"/>
    <w:rsid w:val="00EC2267"/>
    <w:rsid w:val="00ED5B64"/>
    <w:rsid w:val="00ED6FA6"/>
    <w:rsid w:val="00EF0798"/>
    <w:rsid w:val="00F93A16"/>
    <w:rsid w:val="00FC1F46"/>
    <w:rsid w:val="00FC361E"/>
    <w:rsid w:val="00FD6CD1"/>
    <w:rsid w:val="00FE6775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7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D79"/>
  </w:style>
  <w:style w:type="paragraph" w:styleId="a6">
    <w:name w:val="footer"/>
    <w:basedOn w:val="a"/>
    <w:link w:val="a7"/>
    <w:uiPriority w:val="99"/>
    <w:unhideWhenUsed/>
    <w:rsid w:val="00D07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9"/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070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70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701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B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B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B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B5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46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B5A"/>
    <w:rPr>
      <w:rFonts w:ascii="Tahoma" w:hAnsi="Tahoma" w:cs="Tahoma"/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08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0F78-71E6-484A-9409-2712DF6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4513</Words>
  <Characters>25729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 Сергеевич Грудев</cp:lastModifiedBy>
  <cp:revision>2</cp:revision>
  <cp:lastPrinted>2018-03-13T09:24:00Z</cp:lastPrinted>
  <dcterms:created xsi:type="dcterms:W3CDTF">2021-07-27T11:53:00Z</dcterms:created>
  <dcterms:modified xsi:type="dcterms:W3CDTF">2021-07-27T11:53:00Z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